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4DEB6">
      <w:pPr>
        <w:keepNext w:val="0"/>
        <w:keepLines w:val="0"/>
        <w:pageBreakBefore w:val="0"/>
        <w:widowControl/>
        <w:kinsoku/>
        <w:wordWrap/>
        <w:topLinePunct w:val="0"/>
        <w:autoSpaceDE/>
        <w:autoSpaceDN/>
        <w:bidi w:val="0"/>
        <w:snapToGrid/>
        <w:spacing w:after="0" w:line="560" w:lineRule="exact"/>
        <w:jc w:val="center"/>
        <w:rPr>
          <w:rFonts w:hint="eastAsia" w:ascii="方正小标宋简体" w:hAnsi="方正小标宋简体" w:eastAsia="方正小标宋简体" w:cs="方正小标宋简体"/>
          <w:color w:val="auto"/>
          <w:sz w:val="44"/>
          <w:szCs w:val="44"/>
        </w:rPr>
      </w:pPr>
      <w:bookmarkStart w:id="0" w:name="_GoBack"/>
      <w:r>
        <w:rPr>
          <w:rFonts w:hint="eastAsia" w:ascii="方正小标宋简体" w:hAnsi="方正小标宋简体" w:eastAsia="方正小标宋简体" w:cs="方正小标宋简体"/>
          <w:color w:val="auto"/>
          <w:sz w:val="44"/>
          <w:szCs w:val="44"/>
          <w:lang w:val="en-US" w:eastAsia="zh-CN"/>
        </w:rPr>
        <w:t>申扎</w:t>
      </w:r>
      <w:r>
        <w:rPr>
          <w:rFonts w:hint="eastAsia" w:ascii="方正小标宋简体" w:hAnsi="方正小标宋简体" w:eastAsia="方正小标宋简体" w:cs="方正小标宋简体"/>
          <w:color w:val="auto"/>
          <w:sz w:val="44"/>
          <w:szCs w:val="44"/>
        </w:rPr>
        <w:t>县202</w:t>
      </w:r>
      <w:r>
        <w:rPr>
          <w:rFonts w:hint="eastAsia" w:ascii="方正小标宋简体" w:hAnsi="方正小标宋简体" w:eastAsia="方正小标宋简体" w:cs="方正小标宋简体"/>
          <w:color w:val="auto"/>
          <w:sz w:val="44"/>
          <w:szCs w:val="44"/>
          <w:lang w:val="en-US" w:eastAsia="zh-CN"/>
        </w:rPr>
        <w:t>3</w:t>
      </w:r>
      <w:r>
        <w:rPr>
          <w:rFonts w:hint="eastAsia" w:ascii="方正小标宋简体" w:hAnsi="方正小标宋简体" w:eastAsia="方正小标宋简体" w:cs="方正小标宋简体"/>
          <w:color w:val="auto"/>
          <w:sz w:val="44"/>
          <w:szCs w:val="44"/>
        </w:rPr>
        <w:t>年财政涉农资金</w:t>
      </w:r>
    </w:p>
    <w:p w14:paraId="153365BF">
      <w:pPr>
        <w:keepNext w:val="0"/>
        <w:keepLines w:val="0"/>
        <w:pageBreakBefore w:val="0"/>
        <w:widowControl/>
        <w:kinsoku/>
        <w:wordWrap/>
        <w:topLinePunct w:val="0"/>
        <w:autoSpaceDE/>
        <w:autoSpaceDN/>
        <w:bidi w:val="0"/>
        <w:snapToGrid/>
        <w:spacing w:after="0" w:line="560" w:lineRule="exact"/>
        <w:jc w:val="center"/>
        <w:rPr>
          <w:rFonts w:hint="default"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rPr>
        <w:t>统筹整合方案</w:t>
      </w: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lang w:val="en-US" w:eastAsia="zh-CN"/>
        </w:rPr>
        <w:t>第一批</w:t>
      </w: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lang w:val="en-US" w:eastAsia="zh-CN"/>
        </w:rPr>
        <w:t>公示</w:t>
      </w:r>
    </w:p>
    <w:bookmarkEnd w:id="0"/>
    <w:p w14:paraId="57B0F1ED">
      <w:pPr>
        <w:keepNext w:val="0"/>
        <w:keepLines w:val="0"/>
        <w:pageBreakBefore w:val="0"/>
        <w:widowControl/>
        <w:kinsoku/>
        <w:wordWrap/>
        <w:topLinePunct w:val="0"/>
        <w:autoSpaceDE/>
        <w:autoSpaceDN/>
        <w:bidi w:val="0"/>
        <w:snapToGrid/>
        <w:spacing w:after="0" w:line="560" w:lineRule="exact"/>
        <w:jc w:val="both"/>
        <w:rPr>
          <w:rFonts w:hint="eastAsia" w:ascii="方正小标宋简体" w:hAnsi="方正小标宋简体" w:eastAsia="方正小标宋简体" w:cs="方正小标宋简体"/>
          <w:color w:val="auto"/>
          <w:sz w:val="44"/>
          <w:szCs w:val="44"/>
        </w:rPr>
      </w:pPr>
    </w:p>
    <w:p w14:paraId="7848A9B2">
      <w:pPr>
        <w:keepNext w:val="0"/>
        <w:keepLines w:val="0"/>
        <w:pageBreakBefore w:val="0"/>
        <w:widowControl/>
        <w:kinsoku/>
        <w:wordWrap/>
        <w:topLinePunct w:val="0"/>
        <w:autoSpaceDE/>
        <w:autoSpaceDN/>
        <w:bidi w:val="0"/>
        <w:snapToGrid/>
        <w:spacing w:after="0" w:line="560" w:lineRule="exact"/>
        <w:ind w:firstLine="640" w:firstLineChars="200"/>
        <w:jc w:val="both"/>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color w:val="auto"/>
          <w:sz w:val="32"/>
          <w:szCs w:val="32"/>
          <w:lang w:eastAsia="zh-CN"/>
        </w:rPr>
        <w:t>为深入贯彻落实习近平总书记关于巩固拓展脱贫攻坚成果同乡村振兴有效衔接的重要指示精神，贯彻落实全区</w:t>
      </w:r>
      <w:r>
        <w:rPr>
          <w:rFonts w:hint="eastAsia" w:ascii="方正仿宋简体" w:hAnsi="方正仿宋简体" w:eastAsia="方正仿宋简体" w:cs="方正仿宋简体"/>
          <w:color w:val="auto"/>
          <w:sz w:val="32"/>
          <w:szCs w:val="32"/>
          <w:lang w:val="en-US" w:eastAsia="zh-CN"/>
        </w:rPr>
        <w:t>2023年度巩固拓展脱贫攻坚成果同乡村振兴有效衔接项目资金安排部署电视电话会议精神，根据</w:t>
      </w:r>
      <w:r>
        <w:rPr>
          <w:rFonts w:hint="eastAsia" w:ascii="方正仿宋简体" w:hAnsi="方正仿宋简体" w:eastAsia="方正仿宋简体" w:cs="方正仿宋简体"/>
          <w:color w:val="auto"/>
          <w:sz w:val="32"/>
          <w:szCs w:val="32"/>
          <w:lang w:eastAsia="zh-CN"/>
        </w:rPr>
        <w:t>自治区、市、县关于对财政涉农资金统筹工作的总体安排，按照</w:t>
      </w:r>
      <w:r>
        <w:rPr>
          <w:rFonts w:hint="eastAsia" w:ascii="方正仿宋简体" w:hAnsi="方正仿宋简体" w:eastAsia="方正仿宋简体" w:cs="方正仿宋简体"/>
          <w:color w:val="auto"/>
          <w:sz w:val="32"/>
          <w:szCs w:val="32"/>
        </w:rPr>
        <w:t>《</w:t>
      </w:r>
      <w:r>
        <w:rPr>
          <w:rFonts w:hint="eastAsia" w:ascii="方正仿宋简体" w:hAnsi="方正仿宋简体" w:eastAsia="方正仿宋简体" w:cs="方正仿宋简体"/>
          <w:color w:val="auto"/>
          <w:sz w:val="32"/>
          <w:szCs w:val="32"/>
          <w:lang w:val="en-US" w:eastAsia="zh-CN"/>
        </w:rPr>
        <w:t>财政部 农业农村部 国家乡村振兴局 国家发展改革委 国家民委 国家林草局关于加强中央财政衔接推进乡村振兴补助资金使用管理的指导意见</w:t>
      </w:r>
      <w:r>
        <w:rPr>
          <w:rFonts w:hint="eastAsia" w:ascii="方正仿宋简体" w:hAnsi="方正仿宋简体" w:eastAsia="方正仿宋简体" w:cs="方正仿宋简体"/>
          <w:color w:val="auto"/>
          <w:sz w:val="32"/>
          <w:szCs w:val="32"/>
        </w:rPr>
        <w:t>》（财农〔202</w:t>
      </w:r>
      <w:r>
        <w:rPr>
          <w:rFonts w:hint="eastAsia" w:ascii="方正仿宋简体" w:hAnsi="方正仿宋简体" w:eastAsia="方正仿宋简体" w:cs="方正仿宋简体"/>
          <w:color w:val="auto"/>
          <w:sz w:val="32"/>
          <w:szCs w:val="32"/>
          <w:lang w:val="en-US" w:eastAsia="zh-CN"/>
        </w:rPr>
        <w:t>2</w:t>
      </w:r>
      <w:r>
        <w:rPr>
          <w:rFonts w:hint="eastAsia" w:ascii="方正仿宋简体" w:hAnsi="方正仿宋简体" w:eastAsia="方正仿宋简体" w:cs="方正仿宋简体"/>
          <w:color w:val="auto"/>
          <w:sz w:val="32"/>
          <w:szCs w:val="32"/>
        </w:rPr>
        <w:t>〕</w:t>
      </w:r>
      <w:r>
        <w:rPr>
          <w:rFonts w:hint="eastAsia" w:ascii="方正仿宋简体" w:hAnsi="方正仿宋简体" w:eastAsia="方正仿宋简体" w:cs="方正仿宋简体"/>
          <w:color w:val="auto"/>
          <w:sz w:val="32"/>
          <w:szCs w:val="32"/>
          <w:lang w:val="en-US" w:eastAsia="zh-CN"/>
        </w:rPr>
        <w:t>14</w:t>
      </w:r>
      <w:r>
        <w:rPr>
          <w:rFonts w:hint="eastAsia" w:ascii="方正仿宋简体" w:hAnsi="方正仿宋简体" w:eastAsia="方正仿宋简体" w:cs="方正仿宋简体"/>
          <w:color w:val="auto"/>
          <w:sz w:val="32"/>
          <w:szCs w:val="32"/>
        </w:rPr>
        <w:t>号）以及</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关于印发&lt;西藏自治区财政衔接推进乡村振兴补助资金管理办法&gt;的通知</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藏财农〔2021〕</w:t>
      </w:r>
      <w:r>
        <w:rPr>
          <w:rFonts w:hint="eastAsia" w:ascii="方正仿宋简体" w:hAnsi="方正仿宋简体" w:eastAsia="方正仿宋简体" w:cs="方正仿宋简体"/>
          <w:color w:val="auto"/>
          <w:sz w:val="32"/>
          <w:szCs w:val="32"/>
          <w:lang w:val="en-US" w:eastAsia="zh-CN"/>
        </w:rPr>
        <w:t>19</w:t>
      </w:r>
      <w:r>
        <w:rPr>
          <w:rFonts w:hint="eastAsia" w:ascii="方正仿宋简体" w:hAnsi="方正仿宋简体" w:eastAsia="方正仿宋简体" w:cs="方正仿宋简体"/>
          <w:color w:val="auto"/>
          <w:sz w:val="32"/>
          <w:szCs w:val="32"/>
        </w:rPr>
        <w:t>号</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《西藏自治区关于继续支持脱贫县统筹整合使用财政涉农资金的实施细则的通知》（藏财农〔2021〕44号）等相关文件精神，结合</w:t>
      </w:r>
      <w:r>
        <w:rPr>
          <w:rFonts w:hint="eastAsia" w:ascii="方正仿宋简体" w:hAnsi="方正仿宋简体" w:eastAsia="方正仿宋简体" w:cs="方正仿宋简体"/>
          <w:color w:val="auto"/>
          <w:sz w:val="32"/>
          <w:szCs w:val="32"/>
          <w:lang w:val="en-US" w:eastAsia="zh-CN"/>
        </w:rPr>
        <w:t>申扎</w:t>
      </w:r>
      <w:r>
        <w:rPr>
          <w:rFonts w:hint="eastAsia" w:ascii="方正仿宋简体" w:hAnsi="方正仿宋简体" w:eastAsia="方正仿宋简体" w:cs="方正仿宋简体"/>
          <w:color w:val="auto"/>
          <w:sz w:val="32"/>
          <w:szCs w:val="32"/>
        </w:rPr>
        <w:t>县202</w:t>
      </w:r>
      <w:r>
        <w:rPr>
          <w:rFonts w:hint="eastAsia" w:ascii="方正仿宋简体" w:hAnsi="方正仿宋简体" w:eastAsia="方正仿宋简体" w:cs="方正仿宋简体"/>
          <w:color w:val="auto"/>
          <w:sz w:val="32"/>
          <w:szCs w:val="32"/>
          <w:lang w:val="en-US" w:eastAsia="zh-CN"/>
        </w:rPr>
        <w:t>3</w:t>
      </w:r>
      <w:r>
        <w:rPr>
          <w:rFonts w:hint="eastAsia" w:ascii="方正仿宋简体" w:hAnsi="方正仿宋简体" w:eastAsia="方正仿宋简体" w:cs="方正仿宋简体"/>
          <w:color w:val="auto"/>
          <w:sz w:val="32"/>
          <w:szCs w:val="32"/>
        </w:rPr>
        <w:t>年统筹整合涉农资金实际需求，特制定</w:t>
      </w:r>
      <w:r>
        <w:rPr>
          <w:rFonts w:hint="eastAsia" w:ascii="方正仿宋简体" w:hAnsi="方正仿宋简体" w:eastAsia="方正仿宋简体" w:cs="方正仿宋简体"/>
          <w:color w:val="auto"/>
          <w:sz w:val="32"/>
          <w:szCs w:val="32"/>
          <w:lang w:val="en-US" w:eastAsia="zh-CN"/>
        </w:rPr>
        <w:t>申扎</w:t>
      </w:r>
      <w:r>
        <w:rPr>
          <w:rFonts w:hint="eastAsia" w:ascii="方正仿宋简体" w:hAnsi="方正仿宋简体" w:eastAsia="方正仿宋简体" w:cs="方正仿宋简体"/>
          <w:color w:val="auto"/>
          <w:sz w:val="32"/>
          <w:szCs w:val="32"/>
          <w:lang w:eastAsia="zh-CN"/>
        </w:rPr>
        <w:t>县</w:t>
      </w:r>
      <w:r>
        <w:rPr>
          <w:rFonts w:hint="eastAsia" w:ascii="方正仿宋简体" w:hAnsi="方正仿宋简体" w:eastAsia="方正仿宋简体" w:cs="方正仿宋简体"/>
          <w:color w:val="auto"/>
          <w:sz w:val="32"/>
          <w:szCs w:val="32"/>
        </w:rPr>
        <w:t>202</w:t>
      </w:r>
      <w:r>
        <w:rPr>
          <w:rFonts w:hint="eastAsia" w:ascii="方正仿宋简体" w:hAnsi="方正仿宋简体" w:eastAsia="方正仿宋简体" w:cs="方正仿宋简体"/>
          <w:color w:val="auto"/>
          <w:sz w:val="32"/>
          <w:szCs w:val="32"/>
          <w:lang w:val="en-US" w:eastAsia="zh-CN"/>
        </w:rPr>
        <w:t>3</w:t>
      </w:r>
      <w:r>
        <w:rPr>
          <w:rFonts w:hint="eastAsia" w:ascii="方正仿宋简体" w:hAnsi="方正仿宋简体" w:eastAsia="方正仿宋简体" w:cs="方正仿宋简体"/>
          <w:color w:val="auto"/>
          <w:sz w:val="32"/>
          <w:szCs w:val="32"/>
        </w:rPr>
        <w:t>年财政涉农资金统筹整合使用方案</w:t>
      </w:r>
      <w:r>
        <w:rPr>
          <w:rFonts w:hint="eastAsia" w:ascii="方正仿宋简体" w:hAnsi="方正仿宋简体" w:eastAsia="方正仿宋简体" w:cs="方正仿宋简体"/>
          <w:color w:val="auto"/>
          <w:sz w:val="32"/>
          <w:szCs w:val="32"/>
          <w:lang w:eastAsia="zh-CN"/>
        </w:rPr>
        <w:t>如下</w:t>
      </w:r>
      <w:r>
        <w:rPr>
          <w:rFonts w:hint="eastAsia" w:ascii="方正仿宋简体" w:hAnsi="方正仿宋简体" w:eastAsia="方正仿宋简体" w:cs="方正仿宋简体"/>
          <w:color w:val="auto"/>
          <w:sz w:val="32"/>
          <w:szCs w:val="32"/>
        </w:rPr>
        <w:t>。</w:t>
      </w:r>
    </w:p>
    <w:p w14:paraId="1860B352">
      <w:pPr>
        <w:keepNext w:val="0"/>
        <w:keepLines w:val="0"/>
        <w:pageBreakBefore w:val="0"/>
        <w:widowControl w:val="0"/>
        <w:kinsoku/>
        <w:wordWrap/>
        <w:overflowPunct w:val="0"/>
        <w:topLinePunct w:val="0"/>
        <w:autoSpaceDE/>
        <w:autoSpaceDN/>
        <w:bidi w:val="0"/>
        <w:spacing w:after="0" w:line="560" w:lineRule="exact"/>
        <w:ind w:firstLine="640" w:firstLineChars="200"/>
        <w:jc w:val="both"/>
        <w:textAlignment w:val="auto"/>
        <w:rPr>
          <w:rFonts w:hint="eastAsia" w:ascii="方正黑体简体" w:hAnsi="方正黑体简体" w:eastAsia="方正黑体简体" w:cs="方正黑体简体"/>
          <w:color w:val="auto"/>
          <w:sz w:val="32"/>
          <w:szCs w:val="32"/>
          <w:highlight w:val="none"/>
          <w:lang w:eastAsia="zh-CN"/>
        </w:rPr>
      </w:pPr>
      <w:r>
        <w:rPr>
          <w:rFonts w:hint="eastAsia" w:ascii="方正黑体简体" w:hAnsi="方正黑体简体" w:eastAsia="方正黑体简体" w:cs="方正黑体简体"/>
          <w:color w:val="auto"/>
          <w:sz w:val="32"/>
          <w:szCs w:val="32"/>
          <w:highlight w:val="none"/>
          <w:lang w:eastAsia="zh-CN"/>
        </w:rPr>
        <w:t>一、指导思想</w:t>
      </w:r>
    </w:p>
    <w:p w14:paraId="147F611F">
      <w:pPr>
        <w:keepNext w:val="0"/>
        <w:keepLines w:val="0"/>
        <w:pageBreakBefore w:val="0"/>
        <w:widowControl/>
        <w:kinsoku/>
        <w:wordWrap/>
        <w:topLinePunct w:val="0"/>
        <w:autoSpaceDE/>
        <w:autoSpaceDN/>
        <w:bidi w:val="0"/>
        <w:snapToGrid/>
        <w:spacing w:after="0" w:line="560" w:lineRule="exact"/>
        <w:ind w:firstLine="640" w:firstLineChars="200"/>
        <w:jc w:val="both"/>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坚持以习近平新时代中国特色社会主义思想为指导，全面贯彻落实党的二十大精神，深入贯彻落实习近平总书记关于“三农”工作的重要论述，贯彻落实《中共中央 国务院关于做好2023年全面推进乡村振兴重点工作的意见》，贯彻落实中央、自治区农村工作会议精神，坚持和加强党对“三农”工作的全面领导，坚持农业农村优先发展，坚持城乡融合发展，坚决守牢防止规模性返贫底线，围绕“产业兴旺、生态宜居、乡风文明、治理有效、生活富裕”的要求，在2022年巩固拓展脱贫攻坚有效衔接乡村振兴的基础上，再接再厉，乘势而上，在过渡期内在保持财政支持政策总体稳定的前提下，根据全县巩固拓展脱贫攻坚同乡村振兴有效衔接的实际需要和财力状况，合理安排财政投入规模，创新涉农资金管理机制，优化支出结构，调整支持重点，切实提升财政支农政策效果和支农资金使用效益，扎实推进乡村发展、乡村建设、乡村治理，建设宜居宜业和美乡村，为推动农业农村现代化建设提供有力支撑和保障。</w:t>
      </w:r>
    </w:p>
    <w:p w14:paraId="52E5AE7B">
      <w:pPr>
        <w:keepNext w:val="0"/>
        <w:keepLines w:val="0"/>
        <w:pageBreakBefore w:val="0"/>
        <w:widowControl w:val="0"/>
        <w:kinsoku/>
        <w:wordWrap/>
        <w:overflowPunct w:val="0"/>
        <w:topLinePunct w:val="0"/>
        <w:autoSpaceDE/>
        <w:autoSpaceDN/>
        <w:bidi w:val="0"/>
        <w:spacing w:after="0" w:line="560" w:lineRule="exact"/>
        <w:ind w:firstLine="640" w:firstLineChars="200"/>
        <w:jc w:val="both"/>
        <w:textAlignment w:val="auto"/>
        <w:rPr>
          <w:rFonts w:ascii="方正黑体简体" w:hAnsi="方正黑体简体" w:eastAsia="方正黑体简体" w:cs="方正黑体简体"/>
          <w:color w:val="auto"/>
          <w:sz w:val="32"/>
          <w:szCs w:val="32"/>
          <w:highlight w:val="none"/>
        </w:rPr>
      </w:pPr>
      <w:r>
        <w:rPr>
          <w:rFonts w:hint="eastAsia" w:ascii="方正黑体简体" w:hAnsi="方正黑体简体" w:eastAsia="方正黑体简体" w:cs="方正黑体简体"/>
          <w:color w:val="auto"/>
          <w:sz w:val="32"/>
          <w:szCs w:val="32"/>
          <w:highlight w:val="none"/>
        </w:rPr>
        <w:t>二、基本原则</w:t>
      </w:r>
    </w:p>
    <w:p w14:paraId="4C9471E8">
      <w:pPr>
        <w:keepNext w:val="0"/>
        <w:keepLines w:val="0"/>
        <w:pageBreakBefore w:val="0"/>
        <w:widowControl/>
        <w:kinsoku/>
        <w:wordWrap/>
        <w:topLinePunct w:val="0"/>
        <w:autoSpaceDE/>
        <w:autoSpaceDN/>
        <w:bidi w:val="0"/>
        <w:snapToGrid/>
        <w:spacing w:after="0" w:line="560" w:lineRule="exact"/>
        <w:ind w:firstLine="640" w:firstLineChars="200"/>
        <w:jc w:val="both"/>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t>坚持巩固拓展脱贫成果，有效衔接乡村振兴战略，政府充分发挥巩固拓展脱贫攻坚成果同乡村振兴有效衔接资金的主导作用，由政府按照科学规划，突出重点统筹规划原则。提高整合的涉农资金效益，促进农村经济社会全面发展。坚持精准发力紧紧围绕全县主导产业针对基础设施建设的薄弱环节，注重实效开展巩固拓展脱贫攻坚成果同乡村振兴有效衔接资金整合工作。坚持在资金整合中，各部门要本着“各负其责、各尽其职、各记其功”的原则，切实负责，推动工作。</w:t>
      </w:r>
    </w:p>
    <w:p w14:paraId="74BD68D9">
      <w:pPr>
        <w:keepNext w:val="0"/>
        <w:keepLines w:val="0"/>
        <w:pageBreakBefore w:val="0"/>
        <w:widowControl w:val="0"/>
        <w:kinsoku/>
        <w:wordWrap/>
        <w:overflowPunct w:val="0"/>
        <w:topLinePunct w:val="0"/>
        <w:autoSpaceDE/>
        <w:autoSpaceDN/>
        <w:bidi w:val="0"/>
        <w:spacing w:after="0" w:line="560" w:lineRule="exact"/>
        <w:ind w:firstLine="640" w:firstLineChars="200"/>
        <w:jc w:val="both"/>
        <w:textAlignment w:val="auto"/>
        <w:rPr>
          <w:rFonts w:ascii="方正黑体简体" w:hAnsi="方正黑体简体" w:eastAsia="方正黑体简体" w:cs="方正黑体简体"/>
          <w:color w:val="auto"/>
          <w:sz w:val="32"/>
          <w:szCs w:val="32"/>
          <w:highlight w:val="none"/>
        </w:rPr>
      </w:pPr>
      <w:r>
        <w:rPr>
          <w:rFonts w:hint="eastAsia" w:ascii="方正黑体简体" w:hAnsi="方正黑体简体" w:eastAsia="方正黑体简体" w:cs="方正黑体简体"/>
          <w:color w:val="auto"/>
          <w:sz w:val="32"/>
          <w:szCs w:val="32"/>
          <w:highlight w:val="none"/>
        </w:rPr>
        <w:t>三、目标任务</w:t>
      </w:r>
    </w:p>
    <w:p w14:paraId="293C74DE">
      <w:pPr>
        <w:pStyle w:val="9"/>
        <w:keepNext w:val="0"/>
        <w:keepLines w:val="0"/>
        <w:pageBreakBefore w:val="0"/>
        <w:widowControl/>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方正仿宋简体" w:hAnsi="方正仿宋简体" w:eastAsia="方正仿宋简体" w:cs="方正仿宋简体"/>
          <w:color w:val="auto"/>
          <w:kern w:val="0"/>
          <w:sz w:val="32"/>
          <w:szCs w:val="32"/>
          <w:lang w:val="en-US" w:eastAsia="zh-CN" w:bidi="ar-SA"/>
        </w:rPr>
      </w:pPr>
      <w:r>
        <w:rPr>
          <w:rFonts w:hint="eastAsia" w:ascii="方正仿宋简体" w:hAnsi="方正仿宋简体" w:eastAsia="方正仿宋简体" w:cs="方正仿宋简体"/>
          <w:color w:val="auto"/>
          <w:kern w:val="0"/>
          <w:sz w:val="32"/>
          <w:szCs w:val="32"/>
          <w:lang w:val="en-US" w:eastAsia="zh-CN" w:bidi="ar-SA"/>
        </w:rPr>
        <w:t>结合我县巩固拓展脱贫攻坚成果有效衔接乡村振兴的实际情况，通过整合资金，推动形成我县“开源节流”的财政资金整合支出新格局，激发县域经济发展内生动力。围绕农业生产发展和农村基础设施建设等方面的突出问题和短板弱项，以脱贫攻坚巩固成果与乡村振兴有效衔接为契机，统筹整合使用财政涉农资金，创新财政投入机制，提高涉农资金使用精准度和效益，围绕产业发展、小型基础设施建设、宜居宜业和美乡村建设、转移就业培训等政策性补助，激发脱贫群众内生动力，助力全县乡村振兴工作。</w:t>
      </w:r>
    </w:p>
    <w:p w14:paraId="1F54C17E">
      <w:pPr>
        <w:keepNext w:val="0"/>
        <w:keepLines w:val="0"/>
        <w:pageBreakBefore w:val="0"/>
        <w:widowControl w:val="0"/>
        <w:kinsoku/>
        <w:wordWrap/>
        <w:overflowPunct w:val="0"/>
        <w:topLinePunct w:val="0"/>
        <w:autoSpaceDE/>
        <w:autoSpaceDN/>
        <w:bidi w:val="0"/>
        <w:spacing w:after="0" w:line="560" w:lineRule="exact"/>
        <w:ind w:firstLine="640" w:firstLineChars="200"/>
        <w:jc w:val="both"/>
        <w:textAlignment w:val="auto"/>
        <w:rPr>
          <w:rFonts w:ascii="方正黑体简体" w:hAnsi="方正黑体简体" w:eastAsia="方正黑体简体" w:cs="方正黑体简体"/>
          <w:color w:val="auto"/>
          <w:sz w:val="32"/>
          <w:szCs w:val="32"/>
          <w:highlight w:val="none"/>
        </w:rPr>
      </w:pPr>
      <w:r>
        <w:rPr>
          <w:rFonts w:hint="eastAsia" w:ascii="方正黑体简体" w:hAnsi="方正黑体简体" w:eastAsia="方正黑体简体" w:cs="方正黑体简体"/>
          <w:color w:val="auto"/>
          <w:sz w:val="32"/>
          <w:szCs w:val="32"/>
          <w:highlight w:val="none"/>
        </w:rPr>
        <w:t>四、资金来源及规模</w:t>
      </w:r>
    </w:p>
    <w:p w14:paraId="532A6C80">
      <w:pPr>
        <w:keepNext w:val="0"/>
        <w:keepLines w:val="0"/>
        <w:pageBreakBefore w:val="0"/>
        <w:widowControl/>
        <w:kinsoku/>
        <w:wordWrap/>
        <w:topLinePunct w:val="0"/>
        <w:autoSpaceDE/>
        <w:autoSpaceDN/>
        <w:bidi w:val="0"/>
        <w:snapToGrid/>
        <w:spacing w:after="0" w:line="560" w:lineRule="exact"/>
        <w:ind w:firstLine="640" w:firstLineChars="200"/>
        <w:jc w:val="both"/>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t>我县财政涉农资金总规模</w:t>
      </w:r>
      <w:r>
        <w:rPr>
          <w:rFonts w:hint="eastAsia" w:ascii="方正仿宋简体" w:hAnsi="方正仿宋简体" w:eastAsia="方正仿宋简体" w:cs="方正仿宋简体"/>
          <w:color w:val="auto"/>
          <w:sz w:val="32"/>
          <w:szCs w:val="32"/>
          <w:lang w:val="en-US" w:eastAsia="zh-CN"/>
        </w:rPr>
        <w:t>17205.6</w:t>
      </w:r>
      <w:r>
        <w:rPr>
          <w:rFonts w:hint="eastAsia" w:ascii="方正仿宋简体" w:hAnsi="方正仿宋简体" w:eastAsia="方正仿宋简体" w:cs="方正仿宋简体"/>
          <w:color w:val="auto"/>
          <w:sz w:val="32"/>
          <w:szCs w:val="32"/>
          <w:lang w:eastAsia="zh-CN"/>
        </w:rPr>
        <w:t>万元，计划整合</w:t>
      </w:r>
      <w:r>
        <w:rPr>
          <w:rFonts w:hint="eastAsia" w:ascii="方正仿宋简体" w:hAnsi="方正仿宋简体" w:eastAsia="方正仿宋简体" w:cs="方正仿宋简体"/>
          <w:color w:val="auto"/>
          <w:sz w:val="32"/>
          <w:szCs w:val="32"/>
          <w:lang w:val="en-US" w:eastAsia="zh-CN"/>
        </w:rPr>
        <w:t>17205.6</w:t>
      </w:r>
      <w:r>
        <w:rPr>
          <w:rFonts w:hint="eastAsia" w:ascii="方正仿宋简体" w:hAnsi="方正仿宋简体" w:eastAsia="方正仿宋简体" w:cs="方正仿宋简体"/>
          <w:color w:val="auto"/>
          <w:sz w:val="32"/>
          <w:szCs w:val="32"/>
          <w:lang w:eastAsia="zh-CN"/>
        </w:rPr>
        <w:t>万元，已整合资金</w:t>
      </w:r>
      <w:r>
        <w:rPr>
          <w:rFonts w:hint="eastAsia" w:ascii="方正仿宋简体" w:hAnsi="方正仿宋简体" w:eastAsia="方正仿宋简体" w:cs="方正仿宋简体"/>
          <w:color w:val="auto"/>
          <w:sz w:val="32"/>
          <w:szCs w:val="32"/>
          <w:lang w:val="en-US" w:eastAsia="zh-CN"/>
        </w:rPr>
        <w:t>13816.86</w:t>
      </w:r>
      <w:r>
        <w:rPr>
          <w:rFonts w:hint="eastAsia" w:ascii="方正仿宋简体" w:hAnsi="方正仿宋简体" w:eastAsia="方正仿宋简体" w:cs="方正仿宋简体"/>
          <w:color w:val="auto"/>
          <w:sz w:val="32"/>
          <w:szCs w:val="32"/>
          <w:lang w:eastAsia="zh-CN"/>
        </w:rPr>
        <w:t>万元，</w:t>
      </w:r>
      <w:r>
        <w:rPr>
          <w:rFonts w:hint="eastAsia" w:ascii="方正仿宋简体" w:hAnsi="方正仿宋简体" w:eastAsia="方正仿宋简体" w:cs="方正仿宋简体"/>
          <w:color w:val="auto"/>
          <w:sz w:val="32"/>
          <w:szCs w:val="32"/>
          <w:lang w:val="en-US" w:eastAsia="zh-CN"/>
        </w:rPr>
        <w:t>缺口资金2691.14万元</w:t>
      </w:r>
      <w:r>
        <w:rPr>
          <w:rFonts w:hint="eastAsia" w:ascii="方正仿宋简体" w:hAnsi="方正仿宋简体" w:eastAsia="方正仿宋简体" w:cs="方正仿宋简体"/>
          <w:color w:val="auto"/>
          <w:sz w:val="32"/>
          <w:szCs w:val="32"/>
          <w:lang w:eastAsia="zh-CN"/>
        </w:rPr>
        <w:t>。</w:t>
      </w:r>
    </w:p>
    <w:p w14:paraId="723932C1">
      <w:pPr>
        <w:keepNext w:val="0"/>
        <w:keepLines w:val="0"/>
        <w:pageBreakBefore w:val="0"/>
        <w:widowControl w:val="0"/>
        <w:numPr>
          <w:ilvl w:val="0"/>
          <w:numId w:val="1"/>
        </w:numPr>
        <w:kinsoku/>
        <w:wordWrap/>
        <w:overflowPunct w:val="0"/>
        <w:topLinePunct w:val="0"/>
        <w:autoSpaceDE/>
        <w:autoSpaceDN/>
        <w:bidi w:val="0"/>
        <w:spacing w:after="0" w:line="560" w:lineRule="exact"/>
        <w:ind w:firstLine="640" w:firstLineChars="200"/>
        <w:jc w:val="both"/>
        <w:textAlignment w:val="auto"/>
        <w:rPr>
          <w:rFonts w:hint="eastAsia" w:ascii="方正楷体简体" w:hAnsi="方正楷体简体" w:eastAsia="方正楷体简体" w:cs="方正楷体简体"/>
          <w:color w:val="auto"/>
          <w:sz w:val="32"/>
          <w:szCs w:val="32"/>
          <w:highlight w:val="none"/>
          <w:lang w:val="en-US" w:eastAsia="zh-CN" w:bidi="bo-CN"/>
        </w:rPr>
      </w:pPr>
      <w:r>
        <w:rPr>
          <w:rFonts w:hint="eastAsia" w:ascii="方正楷体简体" w:hAnsi="方正楷体简体" w:eastAsia="方正楷体简体" w:cs="方正楷体简体"/>
          <w:color w:val="auto"/>
          <w:sz w:val="32"/>
          <w:szCs w:val="32"/>
          <w:highlight w:val="none"/>
          <w:lang w:val="en-US" w:eastAsia="zh-CN" w:bidi="bo-CN"/>
        </w:rPr>
        <w:t>中央财政提前下达衔接推进乡村振兴补助资金</w:t>
      </w:r>
      <w:r>
        <w:rPr>
          <w:rFonts w:hint="eastAsia" w:ascii="Times New Roman" w:hAnsi="Times New Roman" w:eastAsia="方正仿宋简体" w:cs="Times New Roman"/>
          <w:color w:val="auto"/>
          <w:sz w:val="32"/>
          <w:szCs w:val="32"/>
          <w:highlight w:val="none"/>
          <w:lang w:val="en-US" w:eastAsia="zh-CN"/>
        </w:rPr>
        <w:t>10989.78</w:t>
      </w:r>
      <w:r>
        <w:rPr>
          <w:rFonts w:hint="eastAsia" w:ascii="方正楷体简体" w:hAnsi="方正楷体简体" w:eastAsia="方正楷体简体" w:cs="方正楷体简体"/>
          <w:color w:val="auto"/>
          <w:sz w:val="32"/>
          <w:szCs w:val="32"/>
          <w:highlight w:val="none"/>
          <w:lang w:val="en-US" w:eastAsia="zh-CN" w:bidi="bo-CN"/>
        </w:rPr>
        <w:t>万元。</w:t>
      </w:r>
    </w:p>
    <w:p w14:paraId="63C4273A">
      <w:pPr>
        <w:keepNext w:val="0"/>
        <w:keepLines w:val="0"/>
        <w:pageBreakBefore w:val="0"/>
        <w:widowControl/>
        <w:kinsoku/>
        <w:wordWrap/>
        <w:topLinePunct w:val="0"/>
        <w:autoSpaceDE/>
        <w:autoSpaceDN/>
        <w:bidi w:val="0"/>
        <w:snapToGrid/>
        <w:spacing w:after="0" w:line="560" w:lineRule="exact"/>
        <w:ind w:firstLine="640" w:firstLineChars="200"/>
        <w:jc w:val="both"/>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val="en-US" w:eastAsia="zh-CN"/>
        </w:rPr>
        <w:t>1.</w:t>
      </w:r>
      <w:r>
        <w:rPr>
          <w:rFonts w:hint="eastAsia" w:ascii="方正仿宋简体" w:hAnsi="方正仿宋简体" w:eastAsia="方正仿宋简体" w:cs="方正仿宋简体"/>
          <w:color w:val="auto"/>
          <w:sz w:val="32"/>
          <w:szCs w:val="32"/>
          <w:lang w:eastAsia="zh-CN"/>
        </w:rPr>
        <w:t>巩固拓展脱贫攻坚成果和乡村振兴任务资金</w:t>
      </w:r>
      <w:r>
        <w:rPr>
          <w:rFonts w:hint="eastAsia" w:ascii="方正仿宋简体" w:hAnsi="方正仿宋简体" w:eastAsia="方正仿宋简体" w:cs="方正仿宋简体"/>
          <w:color w:val="auto"/>
          <w:sz w:val="32"/>
          <w:szCs w:val="32"/>
          <w:lang w:val="en-US" w:eastAsia="zh-CN"/>
        </w:rPr>
        <w:t>10104.99</w:t>
      </w:r>
      <w:r>
        <w:rPr>
          <w:rFonts w:hint="eastAsia" w:ascii="方正仿宋简体" w:hAnsi="方正仿宋简体" w:eastAsia="方正仿宋简体" w:cs="方正仿宋简体"/>
          <w:color w:val="auto"/>
          <w:sz w:val="32"/>
          <w:szCs w:val="32"/>
          <w:lang w:eastAsia="zh-CN"/>
        </w:rPr>
        <w:t>万元；</w:t>
      </w:r>
    </w:p>
    <w:p w14:paraId="04FB29EB">
      <w:pPr>
        <w:keepNext w:val="0"/>
        <w:keepLines w:val="0"/>
        <w:pageBreakBefore w:val="0"/>
        <w:widowControl/>
        <w:kinsoku/>
        <w:wordWrap/>
        <w:topLinePunct w:val="0"/>
        <w:autoSpaceDE/>
        <w:autoSpaceDN/>
        <w:bidi w:val="0"/>
        <w:snapToGrid/>
        <w:spacing w:after="0" w:line="560" w:lineRule="exact"/>
        <w:ind w:firstLine="640" w:firstLineChars="200"/>
        <w:jc w:val="both"/>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val="en-US" w:eastAsia="zh-CN"/>
        </w:rPr>
        <w:t>2.</w:t>
      </w:r>
      <w:r>
        <w:rPr>
          <w:rFonts w:hint="eastAsia" w:ascii="方正仿宋简体" w:hAnsi="方正仿宋简体" w:eastAsia="方正仿宋简体" w:cs="方正仿宋简体"/>
          <w:color w:val="auto"/>
          <w:sz w:val="32"/>
          <w:szCs w:val="32"/>
          <w:lang w:eastAsia="zh-CN"/>
        </w:rPr>
        <w:t>少数民族发展任务资金</w:t>
      </w:r>
      <w:r>
        <w:rPr>
          <w:rFonts w:hint="eastAsia" w:ascii="方正仿宋简体" w:hAnsi="方正仿宋简体" w:eastAsia="方正仿宋简体" w:cs="方正仿宋简体"/>
          <w:color w:val="auto"/>
          <w:sz w:val="32"/>
          <w:szCs w:val="32"/>
          <w:lang w:val="en-US" w:eastAsia="zh-CN"/>
        </w:rPr>
        <w:t>550.79</w:t>
      </w:r>
      <w:r>
        <w:rPr>
          <w:rFonts w:hint="eastAsia" w:ascii="方正仿宋简体" w:hAnsi="方正仿宋简体" w:eastAsia="方正仿宋简体" w:cs="方正仿宋简体"/>
          <w:color w:val="auto"/>
          <w:sz w:val="32"/>
          <w:szCs w:val="32"/>
          <w:lang w:eastAsia="zh-CN"/>
        </w:rPr>
        <w:t>万元；</w:t>
      </w:r>
    </w:p>
    <w:p w14:paraId="10D46952">
      <w:pPr>
        <w:keepNext w:val="0"/>
        <w:keepLines w:val="0"/>
        <w:pageBreakBefore w:val="0"/>
        <w:widowControl/>
        <w:kinsoku/>
        <w:wordWrap/>
        <w:topLinePunct w:val="0"/>
        <w:autoSpaceDE/>
        <w:autoSpaceDN/>
        <w:bidi w:val="0"/>
        <w:snapToGrid/>
        <w:spacing w:after="0" w:line="560" w:lineRule="exact"/>
        <w:ind w:firstLine="640" w:firstLineChars="200"/>
        <w:jc w:val="both"/>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val="en-US" w:eastAsia="zh-CN"/>
        </w:rPr>
        <w:t>3.</w:t>
      </w:r>
      <w:r>
        <w:rPr>
          <w:rFonts w:hint="eastAsia" w:ascii="方正仿宋简体" w:hAnsi="方正仿宋简体" w:eastAsia="方正仿宋简体" w:cs="方正仿宋简体"/>
          <w:color w:val="auto"/>
          <w:sz w:val="32"/>
          <w:szCs w:val="32"/>
          <w:lang w:eastAsia="zh-CN"/>
        </w:rPr>
        <w:t>以工代赈任务资金</w:t>
      </w:r>
      <w:r>
        <w:rPr>
          <w:rFonts w:hint="eastAsia" w:ascii="方正仿宋简体" w:hAnsi="方正仿宋简体" w:eastAsia="方正仿宋简体" w:cs="方正仿宋简体"/>
          <w:color w:val="auto"/>
          <w:sz w:val="32"/>
          <w:szCs w:val="32"/>
          <w:lang w:val="en-US" w:eastAsia="zh-CN"/>
        </w:rPr>
        <w:t>334</w:t>
      </w:r>
      <w:r>
        <w:rPr>
          <w:rFonts w:hint="eastAsia" w:ascii="方正仿宋简体" w:hAnsi="方正仿宋简体" w:eastAsia="方正仿宋简体" w:cs="方正仿宋简体"/>
          <w:color w:val="auto"/>
          <w:sz w:val="32"/>
          <w:szCs w:val="32"/>
          <w:lang w:eastAsia="zh-CN"/>
        </w:rPr>
        <w:t>万元。</w:t>
      </w:r>
    </w:p>
    <w:p w14:paraId="6D7A462F">
      <w:pPr>
        <w:keepNext w:val="0"/>
        <w:keepLines w:val="0"/>
        <w:pageBreakBefore w:val="0"/>
        <w:widowControl w:val="0"/>
        <w:numPr>
          <w:ilvl w:val="0"/>
          <w:numId w:val="1"/>
        </w:numPr>
        <w:kinsoku/>
        <w:wordWrap/>
        <w:overflowPunct w:val="0"/>
        <w:topLinePunct w:val="0"/>
        <w:autoSpaceDE/>
        <w:autoSpaceDN/>
        <w:bidi w:val="0"/>
        <w:spacing w:after="0" w:line="560" w:lineRule="exact"/>
        <w:ind w:firstLine="640" w:firstLineChars="200"/>
        <w:jc w:val="both"/>
        <w:textAlignment w:val="auto"/>
        <w:rPr>
          <w:rFonts w:hint="eastAsia" w:ascii="方正楷体简体" w:hAnsi="方正楷体简体" w:eastAsia="方正楷体简体" w:cs="方正楷体简体"/>
          <w:color w:val="auto"/>
          <w:sz w:val="32"/>
          <w:szCs w:val="32"/>
          <w:highlight w:val="none"/>
          <w:lang w:val="en-US" w:eastAsia="zh-CN" w:bidi="bo-CN"/>
        </w:rPr>
      </w:pPr>
      <w:r>
        <w:rPr>
          <w:rFonts w:hint="eastAsia" w:ascii="方正楷体简体" w:hAnsi="方正楷体简体" w:eastAsia="方正楷体简体" w:cs="方正楷体简体"/>
          <w:color w:val="auto"/>
          <w:sz w:val="32"/>
          <w:szCs w:val="32"/>
          <w:highlight w:val="none"/>
          <w:lang w:val="en-US" w:eastAsia="zh-CN" w:bidi="bo-CN"/>
        </w:rPr>
        <w:t>自治区财政衔接推进乡村振兴补助资金</w:t>
      </w:r>
      <w:r>
        <w:rPr>
          <w:rFonts w:hint="eastAsia" w:ascii="Times New Roman" w:hAnsi="Times New Roman" w:eastAsia="方正仿宋简体" w:cs="Times New Roman"/>
          <w:color w:val="auto"/>
          <w:sz w:val="32"/>
          <w:szCs w:val="32"/>
          <w:highlight w:val="none"/>
          <w:lang w:val="en-US" w:eastAsia="zh-CN"/>
        </w:rPr>
        <w:t>2364.08</w:t>
      </w:r>
      <w:r>
        <w:rPr>
          <w:rFonts w:hint="eastAsia" w:ascii="方正楷体简体" w:hAnsi="方正楷体简体" w:eastAsia="方正楷体简体" w:cs="方正楷体简体"/>
          <w:color w:val="auto"/>
          <w:sz w:val="32"/>
          <w:szCs w:val="32"/>
          <w:highlight w:val="none"/>
          <w:lang w:val="en-US" w:eastAsia="zh-CN" w:bidi="bo-CN"/>
        </w:rPr>
        <w:t>万元。</w:t>
      </w:r>
    </w:p>
    <w:p w14:paraId="50B53F06">
      <w:pPr>
        <w:keepNext w:val="0"/>
        <w:keepLines w:val="0"/>
        <w:pageBreakBefore w:val="0"/>
        <w:widowControl/>
        <w:kinsoku/>
        <w:wordWrap/>
        <w:topLinePunct w:val="0"/>
        <w:autoSpaceDE/>
        <w:autoSpaceDN/>
        <w:bidi w:val="0"/>
        <w:snapToGrid/>
        <w:spacing w:after="0" w:line="560" w:lineRule="exact"/>
        <w:ind w:firstLine="640" w:firstLineChars="200"/>
        <w:jc w:val="both"/>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val="en-US" w:eastAsia="zh-CN"/>
        </w:rPr>
        <w:t>1.</w:t>
      </w:r>
      <w:r>
        <w:rPr>
          <w:rFonts w:hint="eastAsia" w:ascii="方正仿宋简体" w:hAnsi="方正仿宋简体" w:eastAsia="方正仿宋简体" w:cs="方正仿宋简体"/>
          <w:color w:val="auto"/>
          <w:sz w:val="32"/>
          <w:szCs w:val="32"/>
          <w:lang w:eastAsia="zh-CN"/>
        </w:rPr>
        <w:t>巩固拓展脱贫攻坚成果和乡村振兴任务资金</w:t>
      </w:r>
      <w:r>
        <w:rPr>
          <w:rFonts w:hint="eastAsia" w:ascii="方正仿宋简体" w:hAnsi="方正仿宋简体" w:eastAsia="方正仿宋简体" w:cs="方正仿宋简体"/>
          <w:color w:val="auto"/>
          <w:sz w:val="32"/>
          <w:szCs w:val="32"/>
          <w:lang w:val="en-US" w:eastAsia="zh-CN"/>
        </w:rPr>
        <w:t>2134</w:t>
      </w:r>
      <w:r>
        <w:rPr>
          <w:rFonts w:hint="eastAsia" w:ascii="方正仿宋简体" w:hAnsi="方正仿宋简体" w:eastAsia="方正仿宋简体" w:cs="方正仿宋简体"/>
          <w:color w:val="auto"/>
          <w:sz w:val="32"/>
          <w:szCs w:val="32"/>
          <w:lang w:eastAsia="zh-CN"/>
        </w:rPr>
        <w:t>万元；</w:t>
      </w:r>
    </w:p>
    <w:p w14:paraId="0E72F9FB">
      <w:pPr>
        <w:keepNext w:val="0"/>
        <w:keepLines w:val="0"/>
        <w:pageBreakBefore w:val="0"/>
        <w:widowControl/>
        <w:kinsoku/>
        <w:wordWrap/>
        <w:topLinePunct w:val="0"/>
        <w:autoSpaceDE/>
        <w:autoSpaceDN/>
        <w:bidi w:val="0"/>
        <w:snapToGrid/>
        <w:spacing w:after="0" w:line="560" w:lineRule="exact"/>
        <w:ind w:firstLine="640" w:firstLineChars="200"/>
        <w:jc w:val="both"/>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val="en-US" w:eastAsia="zh-CN"/>
        </w:rPr>
        <w:t>2.</w:t>
      </w:r>
      <w:r>
        <w:rPr>
          <w:rFonts w:hint="eastAsia" w:ascii="方正仿宋简体" w:hAnsi="方正仿宋简体" w:eastAsia="方正仿宋简体" w:cs="方正仿宋简体"/>
          <w:color w:val="auto"/>
          <w:sz w:val="32"/>
          <w:szCs w:val="32"/>
          <w:lang w:eastAsia="zh-CN"/>
        </w:rPr>
        <w:t>少数民族发展任务资金</w:t>
      </w:r>
      <w:r>
        <w:rPr>
          <w:rFonts w:hint="eastAsia" w:ascii="方正仿宋简体" w:hAnsi="方正仿宋简体" w:eastAsia="方正仿宋简体" w:cs="方正仿宋简体"/>
          <w:color w:val="auto"/>
          <w:sz w:val="32"/>
          <w:szCs w:val="32"/>
          <w:lang w:val="en-US" w:eastAsia="zh-CN"/>
        </w:rPr>
        <w:t>230.08</w:t>
      </w:r>
      <w:r>
        <w:rPr>
          <w:rFonts w:hint="eastAsia" w:ascii="方正仿宋简体" w:hAnsi="方正仿宋简体" w:eastAsia="方正仿宋简体" w:cs="方正仿宋简体"/>
          <w:color w:val="auto"/>
          <w:sz w:val="32"/>
          <w:szCs w:val="32"/>
          <w:lang w:eastAsia="zh-CN"/>
        </w:rPr>
        <w:t>万元；</w:t>
      </w:r>
    </w:p>
    <w:p w14:paraId="478910C5">
      <w:pPr>
        <w:keepNext w:val="0"/>
        <w:keepLines w:val="0"/>
        <w:pageBreakBefore w:val="0"/>
        <w:widowControl w:val="0"/>
        <w:numPr>
          <w:ilvl w:val="0"/>
          <w:numId w:val="1"/>
        </w:numPr>
        <w:kinsoku/>
        <w:wordWrap/>
        <w:overflowPunct w:val="0"/>
        <w:topLinePunct w:val="0"/>
        <w:autoSpaceDE/>
        <w:autoSpaceDN/>
        <w:bidi w:val="0"/>
        <w:spacing w:after="0" w:line="560" w:lineRule="exact"/>
        <w:ind w:firstLine="640" w:firstLineChars="200"/>
        <w:jc w:val="both"/>
        <w:textAlignment w:val="auto"/>
        <w:rPr>
          <w:rFonts w:hint="eastAsia" w:ascii="方正楷体简体" w:hAnsi="方正楷体简体" w:eastAsia="方正楷体简体" w:cs="方正楷体简体"/>
          <w:color w:val="auto"/>
          <w:sz w:val="32"/>
          <w:szCs w:val="32"/>
          <w:highlight w:val="none"/>
          <w:lang w:val="en-US" w:eastAsia="zh-CN" w:bidi="bo-CN"/>
        </w:rPr>
      </w:pPr>
      <w:r>
        <w:rPr>
          <w:rFonts w:hint="eastAsia" w:ascii="方正楷体简体" w:hAnsi="方正楷体简体" w:eastAsia="方正楷体简体" w:cs="方正楷体简体"/>
          <w:color w:val="auto"/>
          <w:sz w:val="32"/>
          <w:szCs w:val="32"/>
          <w:highlight w:val="none"/>
          <w:lang w:val="en-US" w:eastAsia="zh-CN" w:bidi="bo-CN"/>
        </w:rPr>
        <w:t>那曲市财政衔接推进乡村振兴补助资金</w:t>
      </w:r>
      <w:r>
        <w:rPr>
          <w:rFonts w:hint="eastAsia" w:ascii="Times New Roman" w:hAnsi="Times New Roman" w:eastAsia="方正仿宋简体" w:cs="Times New Roman"/>
          <w:color w:val="auto"/>
          <w:sz w:val="32"/>
          <w:szCs w:val="32"/>
          <w:highlight w:val="none"/>
          <w:lang w:val="en-US" w:eastAsia="zh-CN"/>
        </w:rPr>
        <w:t>233</w:t>
      </w:r>
      <w:r>
        <w:rPr>
          <w:rFonts w:hint="eastAsia" w:ascii="方正楷体简体" w:hAnsi="方正楷体简体" w:eastAsia="方正楷体简体" w:cs="方正楷体简体"/>
          <w:color w:val="auto"/>
          <w:sz w:val="32"/>
          <w:szCs w:val="32"/>
          <w:highlight w:val="none"/>
          <w:lang w:val="en-US" w:eastAsia="zh-CN" w:bidi="bo-CN"/>
        </w:rPr>
        <w:t>万元。</w:t>
      </w:r>
    </w:p>
    <w:p w14:paraId="53962213">
      <w:pPr>
        <w:keepNext w:val="0"/>
        <w:keepLines w:val="0"/>
        <w:pageBreakBefore w:val="0"/>
        <w:widowControl w:val="0"/>
        <w:numPr>
          <w:ilvl w:val="0"/>
          <w:numId w:val="1"/>
        </w:numPr>
        <w:kinsoku/>
        <w:wordWrap/>
        <w:overflowPunct w:val="0"/>
        <w:topLinePunct w:val="0"/>
        <w:autoSpaceDE/>
        <w:autoSpaceDN/>
        <w:bidi w:val="0"/>
        <w:spacing w:after="0" w:line="560" w:lineRule="exact"/>
        <w:ind w:firstLine="640" w:firstLineChars="200"/>
        <w:jc w:val="both"/>
        <w:textAlignment w:val="auto"/>
        <w:rPr>
          <w:color w:val="auto"/>
        </w:rPr>
      </w:pPr>
      <w:r>
        <w:rPr>
          <w:rFonts w:hint="eastAsia" w:ascii="方正楷体简体" w:hAnsi="方正楷体简体" w:eastAsia="方正楷体简体" w:cs="方正楷体简体"/>
          <w:color w:val="auto"/>
          <w:sz w:val="32"/>
          <w:szCs w:val="32"/>
          <w:highlight w:val="none"/>
          <w:lang w:val="en-US" w:eastAsia="zh-CN" w:bidi="bo-CN"/>
        </w:rPr>
        <w:t>申扎县财政衔接推进乡村振兴补助资金</w:t>
      </w:r>
      <w:r>
        <w:rPr>
          <w:rFonts w:hint="eastAsia" w:ascii="Times New Roman" w:hAnsi="Times New Roman" w:eastAsia="方正仿宋简体" w:cs="Times New Roman"/>
          <w:color w:val="auto"/>
          <w:sz w:val="32"/>
          <w:szCs w:val="32"/>
          <w:highlight w:val="none"/>
          <w:lang w:val="en-US" w:eastAsia="zh-CN"/>
        </w:rPr>
        <w:t>230</w:t>
      </w:r>
      <w:r>
        <w:rPr>
          <w:rFonts w:hint="eastAsia" w:ascii="方正楷体简体" w:hAnsi="方正楷体简体" w:eastAsia="方正楷体简体" w:cs="方正楷体简体"/>
          <w:color w:val="auto"/>
          <w:sz w:val="32"/>
          <w:szCs w:val="32"/>
          <w:highlight w:val="none"/>
          <w:lang w:val="en-US" w:eastAsia="zh-CN" w:bidi="bo-CN"/>
        </w:rPr>
        <w:t>万元。</w:t>
      </w:r>
    </w:p>
    <w:p w14:paraId="5466F860">
      <w:pPr>
        <w:keepNext w:val="0"/>
        <w:keepLines w:val="0"/>
        <w:pageBreakBefore w:val="0"/>
        <w:widowControl w:val="0"/>
        <w:kinsoku/>
        <w:wordWrap/>
        <w:overflowPunct w:val="0"/>
        <w:topLinePunct w:val="0"/>
        <w:autoSpaceDE/>
        <w:autoSpaceDN/>
        <w:bidi w:val="0"/>
        <w:spacing w:after="0" w:line="560" w:lineRule="exact"/>
        <w:ind w:firstLine="640" w:firstLineChars="200"/>
        <w:jc w:val="both"/>
        <w:textAlignment w:val="auto"/>
        <w:rPr>
          <w:rFonts w:ascii="Times New Roman" w:hAnsi="Times New Roman" w:eastAsia="方正仿宋简体" w:cs="Times New Roman"/>
          <w:color w:val="auto"/>
          <w:sz w:val="32"/>
          <w:szCs w:val="32"/>
          <w:highlight w:val="none"/>
        </w:rPr>
      </w:pPr>
      <w:r>
        <w:rPr>
          <w:rFonts w:hint="eastAsia" w:ascii="方正黑体简体" w:hAnsi="方正黑体简体" w:eastAsia="方正黑体简体" w:cs="方正黑体简体"/>
          <w:color w:val="auto"/>
          <w:sz w:val="32"/>
          <w:szCs w:val="32"/>
          <w:highlight w:val="none"/>
        </w:rPr>
        <w:t xml:space="preserve">五、资金投向  </w:t>
      </w:r>
    </w:p>
    <w:p w14:paraId="774C0A72">
      <w:pPr>
        <w:keepNext w:val="0"/>
        <w:keepLines w:val="0"/>
        <w:pageBreakBefore w:val="0"/>
        <w:widowControl/>
        <w:kinsoku/>
        <w:wordWrap/>
        <w:topLinePunct w:val="0"/>
        <w:autoSpaceDE/>
        <w:autoSpaceDN/>
        <w:bidi w:val="0"/>
        <w:snapToGrid/>
        <w:spacing w:after="0" w:line="560" w:lineRule="exact"/>
        <w:ind w:firstLine="640" w:firstLineChars="200"/>
        <w:jc w:val="both"/>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申扎县2023年共计整合衔接推进乡村振兴补助资金13816.86万元，资金投向多方面全覆盖，在各领域发挥积极作用。资金具体投向情况如下：特色乡村产业类5944万元，小型公益性基础设施类3313.32万元；美丽宜居整村推进类（含产业项目）4645.94万元；培训类45万元。</w:t>
      </w:r>
    </w:p>
    <w:p w14:paraId="57696C90">
      <w:pPr>
        <w:keepNext w:val="0"/>
        <w:keepLines w:val="0"/>
        <w:pageBreakBefore w:val="0"/>
        <w:widowControl w:val="0"/>
        <w:kinsoku/>
        <w:wordWrap/>
        <w:overflowPunct w:val="0"/>
        <w:topLinePunct w:val="0"/>
        <w:autoSpaceDE/>
        <w:autoSpaceDN/>
        <w:bidi w:val="0"/>
        <w:spacing w:after="0" w:line="560" w:lineRule="exact"/>
        <w:jc w:val="both"/>
        <w:textAlignment w:val="auto"/>
        <w:rPr>
          <w:rFonts w:ascii="方正楷体简体" w:hAnsi="方正楷体简体" w:eastAsia="方正楷体简体" w:cs="方正楷体简体"/>
          <w:bCs/>
          <w:color w:val="auto"/>
          <w:sz w:val="32"/>
          <w:szCs w:val="32"/>
          <w:highlight w:val="none"/>
        </w:rPr>
      </w:pPr>
      <w:r>
        <w:rPr>
          <w:rFonts w:hint="eastAsia" w:ascii="Times New Roman" w:hAnsi="Times New Roman" w:eastAsia="方正仿宋简体" w:cs="Times New Roman"/>
          <w:color w:val="auto"/>
          <w:sz w:val="32"/>
          <w:szCs w:val="32"/>
          <w:highlight w:val="none"/>
        </w:rPr>
        <w:t xml:space="preserve">    </w:t>
      </w:r>
      <w:r>
        <w:rPr>
          <w:rFonts w:hint="eastAsia" w:ascii="方正楷体简体" w:hAnsi="方正楷体简体" w:eastAsia="方正楷体简体" w:cs="方正楷体简体"/>
          <w:bCs/>
          <w:color w:val="auto"/>
          <w:sz w:val="32"/>
          <w:szCs w:val="32"/>
          <w:highlight w:val="none"/>
        </w:rPr>
        <w:t>（一）</w:t>
      </w:r>
      <w:r>
        <w:rPr>
          <w:rFonts w:hint="eastAsia" w:ascii="方正楷体简体" w:hAnsi="方正楷体简体" w:eastAsia="方正楷体简体" w:cs="方正楷体简体"/>
          <w:bCs/>
          <w:color w:val="auto"/>
          <w:sz w:val="32"/>
          <w:szCs w:val="32"/>
          <w:highlight w:val="none"/>
          <w:lang w:eastAsia="zh-CN"/>
        </w:rPr>
        <w:t>特色乡村</w:t>
      </w:r>
      <w:r>
        <w:rPr>
          <w:rFonts w:hint="eastAsia" w:ascii="方正楷体简体" w:hAnsi="方正楷体简体" w:eastAsia="方正楷体简体" w:cs="方正楷体简体"/>
          <w:bCs/>
          <w:color w:val="auto"/>
          <w:sz w:val="32"/>
          <w:szCs w:val="32"/>
          <w:highlight w:val="none"/>
        </w:rPr>
        <w:t>产业类</w:t>
      </w:r>
    </w:p>
    <w:p w14:paraId="16FFB72E">
      <w:pPr>
        <w:keepNext w:val="0"/>
        <w:keepLines w:val="0"/>
        <w:pageBreakBefore w:val="0"/>
        <w:widowControl/>
        <w:kinsoku/>
        <w:wordWrap/>
        <w:topLinePunct w:val="0"/>
        <w:autoSpaceDE/>
        <w:autoSpaceDN/>
        <w:bidi w:val="0"/>
        <w:snapToGrid/>
        <w:spacing w:after="0" w:line="560" w:lineRule="exact"/>
        <w:ind w:firstLine="640" w:firstLineChars="200"/>
        <w:jc w:val="both"/>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投向产业项目17个，总投资5944万元，目前到位5944万元（其中中央巩固拓展脱贫攻坚成果和乡村振兴任务资金5349.6万元、自治区巩固拓展脱贫攻坚成果和乡村振兴任务资金594.4万元）。</w:t>
      </w:r>
    </w:p>
    <w:p w14:paraId="5A138D2E">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Times New Roman" w:hAnsi="Times New Roman" w:eastAsia="方正仿宋简体" w:cs="Times New Roman"/>
          <w:b/>
          <w:color w:val="auto"/>
          <w:sz w:val="32"/>
          <w:szCs w:val="32"/>
          <w:highlight w:val="none"/>
          <w:lang w:eastAsia="zh-CN"/>
        </w:rPr>
      </w:pPr>
      <w:r>
        <w:rPr>
          <w:rFonts w:hint="eastAsia" w:ascii="Times New Roman" w:hAnsi="Times New Roman" w:eastAsia="方正仿宋简体" w:cs="Times New Roman"/>
          <w:b/>
          <w:color w:val="auto"/>
          <w:sz w:val="32"/>
          <w:szCs w:val="32"/>
          <w:highlight w:val="none"/>
        </w:rPr>
        <w:t>1.</w:t>
      </w:r>
      <w:r>
        <w:rPr>
          <w:rFonts w:ascii="Times New Roman" w:hAnsi="Times New Roman" w:eastAsia="方正仿宋简体" w:cs="Times New Roman"/>
          <w:b/>
          <w:color w:val="auto"/>
          <w:sz w:val="32"/>
          <w:szCs w:val="32"/>
          <w:highlight w:val="none"/>
        </w:rPr>
        <w:t>项目名称：</w:t>
      </w:r>
      <w:r>
        <w:rPr>
          <w:rFonts w:hint="eastAsia" w:ascii="Times New Roman" w:hAnsi="Times New Roman" w:eastAsia="方正仿宋简体" w:cs="Times New Roman"/>
          <w:b/>
          <w:bCs/>
          <w:color w:val="auto"/>
          <w:sz w:val="32"/>
          <w:szCs w:val="32"/>
          <w:highlight w:val="none"/>
        </w:rPr>
        <w:t>村级合作组织提升项目</w:t>
      </w:r>
      <w:r>
        <w:rPr>
          <w:rFonts w:hint="eastAsia" w:ascii="Times New Roman" w:hAnsi="Times New Roman" w:eastAsia="方正仿宋简体" w:cs="Times New Roman"/>
          <w:b/>
          <w:bCs/>
          <w:color w:val="auto"/>
          <w:sz w:val="32"/>
          <w:szCs w:val="32"/>
          <w:highlight w:val="none"/>
          <w:lang w:eastAsia="zh-CN"/>
        </w:rPr>
        <w:t>（申扎镇4村）</w:t>
      </w:r>
    </w:p>
    <w:p w14:paraId="728882D0">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Times New Roman" w:hAnsi="Times New Roman" w:eastAsia="方正仿宋简体" w:cs="Times New Roman"/>
          <w:bCs/>
          <w:color w:val="auto"/>
          <w:sz w:val="32"/>
          <w:szCs w:val="32"/>
          <w:highlight w:val="none"/>
        </w:rPr>
      </w:pPr>
      <w:r>
        <w:rPr>
          <w:rFonts w:ascii="Times New Roman" w:hAnsi="Times New Roman" w:eastAsia="方正仿宋简体" w:cs="Times New Roman"/>
          <w:b/>
          <w:bCs/>
          <w:color w:val="auto"/>
          <w:sz w:val="32"/>
          <w:szCs w:val="32"/>
          <w:highlight w:val="none"/>
        </w:rPr>
        <w:t>建设内容：</w:t>
      </w:r>
      <w:r>
        <w:rPr>
          <w:rFonts w:hint="eastAsia" w:ascii="Times New Roman" w:hAnsi="Times New Roman" w:eastAsia="方正仿宋简体" w:cs="Times New Roman"/>
          <w:bCs/>
          <w:color w:val="auto"/>
          <w:sz w:val="32"/>
          <w:szCs w:val="32"/>
          <w:highlight w:val="none"/>
        </w:rPr>
        <w:t>根据合作社发展需求及畜群结构调整实际，</w:t>
      </w:r>
      <w:r>
        <w:rPr>
          <w:rFonts w:hint="eastAsia" w:ascii="Times New Roman" w:hAnsi="Times New Roman" w:eastAsia="方正仿宋简体" w:cs="Times New Roman"/>
          <w:bCs/>
          <w:color w:val="auto"/>
          <w:sz w:val="32"/>
          <w:szCs w:val="32"/>
          <w:highlight w:val="none"/>
          <w:lang w:val="en-US" w:eastAsia="zh-CN"/>
        </w:rPr>
        <w:t>采购3岁</w:t>
      </w:r>
      <w:r>
        <w:rPr>
          <w:rFonts w:hint="eastAsia" w:ascii="Times New Roman" w:hAnsi="Times New Roman" w:eastAsia="方正仿宋简体" w:cs="Times New Roman"/>
          <w:bCs/>
          <w:color w:val="auto"/>
          <w:sz w:val="32"/>
          <w:szCs w:val="32"/>
          <w:highlight w:val="none"/>
        </w:rPr>
        <w:t>种羊350只，3岁基础适龄母羊3119只。</w:t>
      </w:r>
    </w:p>
    <w:p w14:paraId="2862815C">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ascii="Times New Roman" w:hAnsi="Times New Roman" w:eastAsia="方正仿宋简体" w:cs="Times New Roman"/>
          <w:b w:val="0"/>
          <w:bCs w:val="0"/>
          <w:color w:val="auto"/>
          <w:sz w:val="32"/>
          <w:szCs w:val="32"/>
          <w:highlight w:val="none"/>
        </w:rPr>
      </w:pPr>
      <w:r>
        <w:rPr>
          <w:rFonts w:ascii="Times New Roman" w:hAnsi="Times New Roman" w:eastAsia="方正仿宋简体" w:cs="Times New Roman"/>
          <w:b/>
          <w:bCs/>
          <w:color w:val="auto"/>
          <w:sz w:val="32"/>
          <w:szCs w:val="32"/>
          <w:highlight w:val="none"/>
        </w:rPr>
        <w:t>建设地点：</w:t>
      </w:r>
      <w:r>
        <w:rPr>
          <w:rFonts w:hint="eastAsia" w:ascii="Times New Roman" w:hAnsi="Times New Roman" w:eastAsia="方正仿宋简体" w:cs="Times New Roman"/>
          <w:b w:val="0"/>
          <w:bCs w:val="0"/>
          <w:color w:val="auto"/>
          <w:sz w:val="32"/>
          <w:szCs w:val="32"/>
          <w:highlight w:val="none"/>
          <w:lang w:eastAsia="zh-CN"/>
        </w:rPr>
        <w:t>申扎镇4村</w:t>
      </w:r>
    </w:p>
    <w:p w14:paraId="00421877">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ascii="Times New Roman" w:hAnsi="Times New Roman" w:eastAsia="方正仿宋简体" w:cs="Times New Roman"/>
          <w:b/>
          <w:bCs/>
          <w:color w:val="auto"/>
          <w:sz w:val="32"/>
          <w:szCs w:val="32"/>
          <w:highlight w:val="none"/>
        </w:rPr>
      </w:pPr>
      <w:r>
        <w:rPr>
          <w:rFonts w:ascii="Times New Roman" w:hAnsi="Times New Roman" w:eastAsia="方正仿宋简体" w:cs="Times New Roman"/>
          <w:b/>
          <w:bCs/>
          <w:color w:val="auto"/>
          <w:sz w:val="32"/>
          <w:szCs w:val="32"/>
          <w:highlight w:val="none"/>
        </w:rPr>
        <w:t>建设年限：</w:t>
      </w:r>
      <w:r>
        <w:rPr>
          <w:rFonts w:ascii="Times New Roman" w:hAnsi="Times New Roman" w:eastAsia="方正仿宋简体" w:cs="Times New Roman"/>
          <w:bCs/>
          <w:color w:val="auto"/>
          <w:sz w:val="32"/>
          <w:szCs w:val="32"/>
          <w:highlight w:val="none"/>
        </w:rPr>
        <w:t>1年</w:t>
      </w:r>
    </w:p>
    <w:p w14:paraId="2E983D48">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ascii="Times New Roman" w:hAnsi="Times New Roman" w:eastAsia="方正仿宋简体" w:cs="Times New Roman"/>
          <w:b/>
          <w:bCs/>
          <w:color w:val="auto"/>
          <w:sz w:val="32"/>
          <w:szCs w:val="32"/>
          <w:highlight w:val="none"/>
        </w:rPr>
      </w:pPr>
      <w:r>
        <w:rPr>
          <w:rFonts w:hint="eastAsia" w:ascii="Times New Roman" w:hAnsi="Times New Roman" w:eastAsia="方正仿宋简体" w:cs="Times New Roman"/>
          <w:b/>
          <w:bCs/>
          <w:color w:val="auto"/>
          <w:sz w:val="32"/>
          <w:szCs w:val="32"/>
          <w:highlight w:val="none"/>
          <w:lang w:eastAsia="zh-CN"/>
        </w:rPr>
        <w:t>总</w:t>
      </w:r>
      <w:r>
        <w:rPr>
          <w:rFonts w:hint="eastAsia" w:ascii="Times New Roman" w:hAnsi="Times New Roman" w:eastAsia="方正仿宋简体" w:cs="Times New Roman"/>
          <w:b/>
          <w:bCs/>
          <w:color w:val="auto"/>
          <w:sz w:val="32"/>
          <w:szCs w:val="32"/>
          <w:highlight w:val="none"/>
          <w:lang w:val="en-US" w:eastAsia="zh-CN"/>
        </w:rPr>
        <w:t xml:space="preserve"> </w:t>
      </w:r>
      <w:r>
        <w:rPr>
          <w:rFonts w:ascii="Times New Roman" w:hAnsi="Times New Roman" w:eastAsia="方正仿宋简体" w:cs="Times New Roman"/>
          <w:b/>
          <w:bCs/>
          <w:color w:val="auto"/>
          <w:sz w:val="32"/>
          <w:szCs w:val="32"/>
          <w:highlight w:val="none"/>
        </w:rPr>
        <w:t>投</w:t>
      </w:r>
      <w:r>
        <w:rPr>
          <w:rFonts w:hint="eastAsia" w:ascii="Times New Roman" w:hAnsi="Times New Roman" w:eastAsia="方正仿宋简体" w:cs="Times New Roman"/>
          <w:b/>
          <w:bCs/>
          <w:color w:val="auto"/>
          <w:sz w:val="32"/>
          <w:szCs w:val="32"/>
          <w:highlight w:val="none"/>
          <w:lang w:val="en-US" w:eastAsia="zh-CN"/>
        </w:rPr>
        <w:t xml:space="preserve"> </w:t>
      </w:r>
      <w:r>
        <w:rPr>
          <w:rFonts w:ascii="Times New Roman" w:hAnsi="Times New Roman" w:eastAsia="方正仿宋简体" w:cs="Times New Roman"/>
          <w:b/>
          <w:bCs/>
          <w:color w:val="auto"/>
          <w:sz w:val="32"/>
          <w:szCs w:val="32"/>
          <w:highlight w:val="none"/>
        </w:rPr>
        <w:t>资：</w:t>
      </w:r>
      <w:r>
        <w:rPr>
          <w:rFonts w:hint="eastAsia" w:ascii="Times New Roman" w:hAnsi="Times New Roman" w:eastAsia="方正仿宋简体" w:cs="Times New Roman"/>
          <w:bCs/>
          <w:color w:val="auto"/>
          <w:sz w:val="32"/>
          <w:szCs w:val="32"/>
          <w:highlight w:val="none"/>
          <w:lang w:val="en-US" w:eastAsia="zh-CN"/>
        </w:rPr>
        <w:t>380</w:t>
      </w:r>
      <w:r>
        <w:rPr>
          <w:rFonts w:ascii="Times New Roman" w:hAnsi="Times New Roman" w:eastAsia="方正仿宋简体" w:cs="Times New Roman"/>
          <w:bCs/>
          <w:color w:val="auto"/>
          <w:sz w:val="32"/>
          <w:szCs w:val="32"/>
          <w:highlight w:val="none"/>
        </w:rPr>
        <w:t>万元</w:t>
      </w:r>
    </w:p>
    <w:p w14:paraId="049B2E8A">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Times New Roman" w:hAnsi="Times New Roman" w:eastAsia="方正仿宋简体" w:cs="Times New Roman"/>
          <w:bCs/>
          <w:color w:val="auto"/>
          <w:sz w:val="32"/>
          <w:szCs w:val="32"/>
          <w:highlight w:val="none"/>
          <w:lang w:eastAsia="zh-CN"/>
        </w:rPr>
      </w:pPr>
      <w:r>
        <w:rPr>
          <w:rFonts w:ascii="Times New Roman" w:hAnsi="Times New Roman" w:eastAsia="方正仿宋简体" w:cs="Times New Roman"/>
          <w:b/>
          <w:bCs/>
          <w:color w:val="auto"/>
          <w:sz w:val="32"/>
          <w:szCs w:val="32"/>
          <w:highlight w:val="none"/>
        </w:rPr>
        <w:t>到位资金：</w:t>
      </w:r>
      <w:r>
        <w:rPr>
          <w:rFonts w:ascii="Times New Roman" w:hAnsi="Times New Roman" w:eastAsia="方正仿宋简体" w:cs="Times New Roman"/>
          <w:bCs/>
          <w:color w:val="auto"/>
          <w:sz w:val="32"/>
          <w:szCs w:val="32"/>
          <w:highlight w:val="none"/>
        </w:rPr>
        <w:t>到位</w:t>
      </w:r>
      <w:r>
        <w:rPr>
          <w:rFonts w:hint="eastAsia" w:ascii="Times New Roman" w:hAnsi="Times New Roman" w:eastAsia="方正仿宋简体" w:cs="Times New Roman"/>
          <w:bCs/>
          <w:color w:val="auto"/>
          <w:sz w:val="32"/>
          <w:szCs w:val="32"/>
          <w:highlight w:val="none"/>
          <w:lang w:val="en-US" w:eastAsia="zh-CN"/>
        </w:rPr>
        <w:t>380</w:t>
      </w:r>
      <w:r>
        <w:rPr>
          <w:rFonts w:ascii="Times New Roman" w:hAnsi="Times New Roman" w:eastAsia="方正仿宋简体" w:cs="Times New Roman"/>
          <w:bCs/>
          <w:color w:val="auto"/>
          <w:sz w:val="32"/>
          <w:szCs w:val="32"/>
          <w:highlight w:val="none"/>
        </w:rPr>
        <w:t>万元（</w:t>
      </w:r>
      <w:r>
        <w:rPr>
          <w:rFonts w:hint="eastAsia" w:ascii="Times New Roman" w:hAnsi="Times New Roman" w:eastAsia="方正仿宋简体" w:cs="Times New Roman"/>
          <w:bCs/>
          <w:color w:val="auto"/>
          <w:sz w:val="32"/>
          <w:szCs w:val="32"/>
          <w:highlight w:val="none"/>
          <w:lang w:val="en-US" w:eastAsia="zh-CN"/>
        </w:rPr>
        <w:t>其中</w:t>
      </w:r>
      <w:r>
        <w:rPr>
          <w:rFonts w:hint="eastAsia" w:ascii="Times New Roman" w:hAnsi="Times New Roman" w:eastAsia="方正仿宋简体" w:cs="Times New Roman"/>
          <w:color w:val="auto"/>
          <w:sz w:val="32"/>
          <w:szCs w:val="32"/>
          <w:highlight w:val="none"/>
          <w:lang w:val="en-US" w:eastAsia="zh-CN"/>
        </w:rPr>
        <w:t>中央</w:t>
      </w:r>
      <w:r>
        <w:rPr>
          <w:rFonts w:hint="eastAsia" w:ascii="Times New Roman" w:hAnsi="Times New Roman" w:eastAsia="方正仿宋简体" w:cs="Times New Roman"/>
          <w:color w:val="auto"/>
          <w:sz w:val="32"/>
          <w:szCs w:val="32"/>
          <w:highlight w:val="none"/>
        </w:rPr>
        <w:t>巩固</w:t>
      </w:r>
      <w:r>
        <w:rPr>
          <w:rFonts w:hint="eastAsia" w:ascii="Times New Roman" w:hAnsi="Times New Roman" w:eastAsia="方正仿宋简体" w:cs="Times New Roman"/>
          <w:color w:val="auto"/>
          <w:sz w:val="32"/>
          <w:szCs w:val="32"/>
          <w:highlight w:val="none"/>
          <w:lang w:eastAsia="zh-CN"/>
        </w:rPr>
        <w:t>拓展</w:t>
      </w:r>
      <w:r>
        <w:rPr>
          <w:rFonts w:hint="eastAsia" w:ascii="Times New Roman" w:hAnsi="Times New Roman" w:eastAsia="方正仿宋简体" w:cs="Times New Roman"/>
          <w:color w:val="auto"/>
          <w:sz w:val="32"/>
          <w:szCs w:val="32"/>
          <w:highlight w:val="none"/>
        </w:rPr>
        <w:t>脱贫攻坚成果和乡村振兴任务资金</w:t>
      </w:r>
      <w:r>
        <w:rPr>
          <w:rFonts w:hint="eastAsia" w:ascii="Times New Roman" w:hAnsi="Times New Roman" w:eastAsia="方正仿宋简体" w:cs="Times New Roman"/>
          <w:color w:val="auto"/>
          <w:sz w:val="32"/>
          <w:szCs w:val="32"/>
          <w:highlight w:val="none"/>
          <w:lang w:val="en-US" w:eastAsia="zh-CN"/>
        </w:rPr>
        <w:t>342万元、自治区巩固拓展脱贫攻坚成果和乡村振兴任务资金38万元</w:t>
      </w:r>
      <w:r>
        <w:rPr>
          <w:rFonts w:ascii="Times New Roman" w:hAnsi="Times New Roman" w:eastAsia="方正仿宋简体" w:cs="Times New Roman"/>
          <w:bCs/>
          <w:color w:val="auto"/>
          <w:sz w:val="32"/>
          <w:szCs w:val="32"/>
          <w:highlight w:val="none"/>
        </w:rPr>
        <w:t>）</w:t>
      </w:r>
      <w:r>
        <w:rPr>
          <w:rFonts w:hint="eastAsia" w:ascii="Times New Roman" w:hAnsi="Times New Roman" w:eastAsia="方正仿宋简体" w:cs="Times New Roman"/>
          <w:bCs/>
          <w:color w:val="auto"/>
          <w:sz w:val="32"/>
          <w:szCs w:val="32"/>
          <w:highlight w:val="none"/>
          <w:lang w:eastAsia="zh-CN"/>
        </w:rPr>
        <w:t>。</w:t>
      </w:r>
    </w:p>
    <w:p w14:paraId="232DEC47">
      <w:pPr>
        <w:pStyle w:val="6"/>
        <w:keepNext w:val="0"/>
        <w:keepLines w:val="0"/>
        <w:pageBreakBefore w:val="0"/>
        <w:kinsoku/>
        <w:wordWrap/>
        <w:overflowPunct w:val="0"/>
        <w:topLinePunct w:val="0"/>
        <w:autoSpaceDE/>
        <w:autoSpaceDN/>
        <w:bidi w:val="0"/>
        <w:spacing w:line="560" w:lineRule="exact"/>
        <w:ind w:left="0" w:leftChars="0" w:firstLine="643" w:firstLineChars="200"/>
        <w:textAlignment w:val="auto"/>
        <w:rPr>
          <w:color w:val="auto"/>
          <w:highlight w:val="none"/>
        </w:rPr>
      </w:pPr>
      <w:r>
        <w:rPr>
          <w:rFonts w:hint="eastAsia" w:ascii="Times New Roman" w:hAnsi="Times New Roman" w:eastAsia="方正仿宋简体"/>
          <w:b/>
          <w:bCs/>
          <w:color w:val="auto"/>
          <w:kern w:val="0"/>
          <w:sz w:val="32"/>
          <w:szCs w:val="32"/>
          <w:highlight w:val="none"/>
          <w:lang w:val="en-US" w:eastAsia="zh-CN"/>
        </w:rPr>
        <w:t>主管部门：</w:t>
      </w:r>
      <w:r>
        <w:rPr>
          <w:rFonts w:hint="eastAsia" w:ascii="Times New Roman" w:hAnsi="Times New Roman" w:eastAsia="方正仿宋简体"/>
          <w:b w:val="0"/>
          <w:bCs w:val="0"/>
          <w:color w:val="auto"/>
          <w:kern w:val="0"/>
          <w:sz w:val="32"/>
          <w:szCs w:val="32"/>
          <w:highlight w:val="none"/>
          <w:lang w:val="en-US" w:eastAsia="zh-CN"/>
        </w:rPr>
        <w:t>申扎县人民政府</w:t>
      </w:r>
    </w:p>
    <w:p w14:paraId="24C62991">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Times New Roman" w:hAnsi="Times New Roman" w:eastAsia="方正仿宋简体" w:cs="Times New Roman"/>
          <w:color w:val="auto"/>
          <w:sz w:val="32"/>
          <w:szCs w:val="32"/>
          <w:highlight w:val="none"/>
        </w:rPr>
      </w:pPr>
      <w:r>
        <w:rPr>
          <w:rFonts w:ascii="Times New Roman" w:hAnsi="Times New Roman" w:eastAsia="方正仿宋简体" w:cs="Times New Roman"/>
          <w:b/>
          <w:bCs/>
          <w:color w:val="auto"/>
          <w:sz w:val="32"/>
          <w:szCs w:val="32"/>
          <w:highlight w:val="none"/>
        </w:rPr>
        <w:t>责任单位：</w:t>
      </w:r>
      <w:r>
        <w:rPr>
          <w:rFonts w:hint="eastAsia" w:ascii="Times New Roman" w:hAnsi="Times New Roman" w:eastAsia="方正仿宋简体" w:cs="Times New Roman"/>
          <w:color w:val="auto"/>
          <w:sz w:val="32"/>
          <w:szCs w:val="32"/>
          <w:highlight w:val="none"/>
        </w:rPr>
        <w:t>申扎县农业农村局</w:t>
      </w:r>
    </w:p>
    <w:p w14:paraId="58391E8D">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Times New Roman" w:hAnsi="Times New Roman" w:eastAsia="方正仿宋简体" w:cs="Times New Roman"/>
          <w:color w:val="auto"/>
          <w:sz w:val="32"/>
          <w:szCs w:val="32"/>
          <w:highlight w:val="none"/>
          <w:lang w:eastAsia="zh-CN"/>
        </w:rPr>
      </w:pPr>
      <w:r>
        <w:rPr>
          <w:rFonts w:ascii="Times New Roman" w:hAnsi="Times New Roman" w:eastAsia="方正仿宋简体" w:cs="Times New Roman"/>
          <w:b/>
          <w:bCs/>
          <w:color w:val="auto"/>
          <w:sz w:val="32"/>
          <w:szCs w:val="32"/>
          <w:highlight w:val="none"/>
        </w:rPr>
        <w:t>责任人：</w:t>
      </w:r>
      <w:r>
        <w:rPr>
          <w:rFonts w:hint="eastAsia" w:ascii="Times New Roman" w:hAnsi="Times New Roman" w:eastAsia="方正仿宋简体" w:cs="Times New Roman"/>
          <w:color w:val="auto"/>
          <w:sz w:val="32"/>
          <w:szCs w:val="32"/>
          <w:highlight w:val="none"/>
          <w:lang w:eastAsia="zh-CN"/>
        </w:rPr>
        <w:t>曲央</w:t>
      </w:r>
    </w:p>
    <w:p w14:paraId="1BEEF7A2">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ascii="Times New Roman" w:hAnsi="Times New Roman" w:eastAsia="方正仿宋简体" w:cs="Times New Roman"/>
          <w:bCs/>
          <w:color w:val="auto"/>
          <w:sz w:val="32"/>
          <w:szCs w:val="32"/>
          <w:highlight w:val="none"/>
        </w:rPr>
      </w:pPr>
      <w:r>
        <w:rPr>
          <w:rFonts w:ascii="Times New Roman" w:hAnsi="Times New Roman" w:eastAsia="方正仿宋简体" w:cs="Times New Roman"/>
          <w:b/>
          <w:bCs/>
          <w:color w:val="auto"/>
          <w:sz w:val="32"/>
          <w:szCs w:val="32"/>
          <w:highlight w:val="none"/>
        </w:rPr>
        <w:t>绩效目标</w:t>
      </w:r>
      <w:r>
        <w:rPr>
          <w:rFonts w:ascii="Times New Roman" w:hAnsi="Times New Roman" w:eastAsia="方正仿宋简体" w:cs="Times New Roman"/>
          <w:color w:val="auto"/>
          <w:sz w:val="32"/>
          <w:szCs w:val="32"/>
          <w:highlight w:val="none"/>
        </w:rPr>
        <w:t>：</w:t>
      </w:r>
      <w:r>
        <w:rPr>
          <w:rFonts w:hint="eastAsia" w:ascii="Times New Roman" w:hAnsi="Times New Roman" w:eastAsia="方正仿宋简体" w:cs="Times New Roman"/>
          <w:color w:val="auto"/>
          <w:sz w:val="32"/>
          <w:szCs w:val="32"/>
          <w:highlight w:val="none"/>
          <w:lang w:val="en-US" w:eastAsia="zh-CN"/>
        </w:rPr>
        <w:t>项目受益群众106户442人，预计年均实现收益49万元，项目实施将</w:t>
      </w:r>
      <w:r>
        <w:rPr>
          <w:rFonts w:hint="eastAsia" w:ascii="Times New Roman" w:hAnsi="Times New Roman" w:eastAsia="方正仿宋简体" w:cs="Times New Roman"/>
          <w:bCs/>
          <w:color w:val="auto"/>
          <w:sz w:val="32"/>
          <w:szCs w:val="32"/>
          <w:highlight w:val="none"/>
          <w:lang w:val="en-US" w:eastAsia="zh-CN"/>
        </w:rPr>
        <w:t>推动</w:t>
      </w:r>
      <w:r>
        <w:rPr>
          <w:rFonts w:hint="eastAsia" w:ascii="Times New Roman" w:hAnsi="Times New Roman" w:eastAsia="方正仿宋简体" w:cs="Times New Roman"/>
          <w:bCs/>
          <w:color w:val="auto"/>
          <w:sz w:val="32"/>
          <w:szCs w:val="32"/>
          <w:highlight w:val="none"/>
        </w:rPr>
        <w:t>乡村振兴战略</w:t>
      </w:r>
      <w:r>
        <w:rPr>
          <w:rFonts w:hint="eastAsia" w:ascii="Times New Roman" w:hAnsi="Times New Roman" w:eastAsia="方正仿宋简体" w:cs="Times New Roman"/>
          <w:bCs/>
          <w:color w:val="auto"/>
          <w:sz w:val="32"/>
          <w:szCs w:val="32"/>
          <w:highlight w:val="none"/>
          <w:lang w:val="en-US" w:eastAsia="zh-CN"/>
        </w:rPr>
        <w:t>稳步实施</w:t>
      </w:r>
      <w:r>
        <w:rPr>
          <w:rFonts w:hint="eastAsia" w:ascii="Times New Roman" w:hAnsi="Times New Roman" w:eastAsia="方正仿宋简体" w:cs="Times New Roman"/>
          <w:bCs/>
          <w:color w:val="auto"/>
          <w:sz w:val="32"/>
          <w:szCs w:val="32"/>
          <w:highlight w:val="none"/>
        </w:rPr>
        <w:t>，壮大村级合作组织，壮大村集体经济，</w:t>
      </w:r>
      <w:r>
        <w:rPr>
          <w:rFonts w:hint="eastAsia" w:ascii="Times New Roman" w:hAnsi="Times New Roman" w:eastAsia="方正仿宋简体" w:cs="Times New Roman"/>
          <w:bCs/>
          <w:color w:val="auto"/>
          <w:sz w:val="32"/>
          <w:szCs w:val="32"/>
          <w:highlight w:val="none"/>
          <w:lang w:val="en-US" w:eastAsia="zh-CN"/>
        </w:rPr>
        <w:t>助力种业振兴，助推牲畜遗传改良</w:t>
      </w:r>
      <w:r>
        <w:rPr>
          <w:rFonts w:hint="eastAsia" w:ascii="Times New Roman" w:hAnsi="Times New Roman" w:eastAsia="方正仿宋简体" w:cs="Times New Roman"/>
          <w:bCs/>
          <w:color w:val="auto"/>
          <w:sz w:val="32"/>
          <w:szCs w:val="32"/>
          <w:highlight w:val="none"/>
          <w:lang w:eastAsia="zh-CN"/>
        </w:rPr>
        <w:t>，</w:t>
      </w:r>
      <w:r>
        <w:rPr>
          <w:rFonts w:hint="eastAsia" w:ascii="Times New Roman" w:hAnsi="Times New Roman" w:eastAsia="方正仿宋简体" w:cs="Times New Roman"/>
          <w:bCs/>
          <w:color w:val="auto"/>
          <w:sz w:val="32"/>
          <w:szCs w:val="32"/>
          <w:highlight w:val="none"/>
          <w:lang w:val="en-US" w:eastAsia="zh-CN"/>
        </w:rPr>
        <w:t>有效改善畜群结构，</w:t>
      </w:r>
      <w:r>
        <w:rPr>
          <w:rFonts w:hint="eastAsia" w:ascii="Times New Roman" w:hAnsi="Times New Roman" w:eastAsia="方正仿宋简体" w:cs="Times New Roman"/>
          <w:bCs/>
          <w:color w:val="auto"/>
          <w:sz w:val="32"/>
          <w:szCs w:val="32"/>
          <w:highlight w:val="none"/>
        </w:rPr>
        <w:t>提升村居牲畜结构质量</w:t>
      </w:r>
      <w:r>
        <w:rPr>
          <w:rFonts w:hint="eastAsia" w:ascii="Times New Roman" w:hAnsi="Times New Roman" w:eastAsia="方正仿宋简体" w:cs="Times New Roman"/>
          <w:bCs/>
          <w:color w:val="auto"/>
          <w:sz w:val="32"/>
          <w:szCs w:val="32"/>
          <w:highlight w:val="none"/>
          <w:lang w:eastAsia="zh-CN"/>
        </w:rPr>
        <w:t>，</w:t>
      </w:r>
      <w:r>
        <w:rPr>
          <w:rFonts w:hint="eastAsia" w:ascii="Times New Roman" w:hAnsi="Times New Roman" w:eastAsia="方正仿宋简体" w:cs="Times New Roman"/>
          <w:bCs/>
          <w:color w:val="auto"/>
          <w:sz w:val="32"/>
          <w:szCs w:val="32"/>
          <w:highlight w:val="none"/>
        </w:rPr>
        <w:t>提升申扎特色畜产品质量，</w:t>
      </w:r>
      <w:r>
        <w:rPr>
          <w:rFonts w:hint="eastAsia" w:ascii="Times New Roman" w:hAnsi="Times New Roman" w:eastAsia="方正仿宋简体" w:cs="Times New Roman"/>
          <w:bCs/>
          <w:color w:val="auto"/>
          <w:sz w:val="32"/>
          <w:szCs w:val="32"/>
          <w:highlight w:val="none"/>
          <w:lang w:val="en-US" w:eastAsia="zh-CN"/>
        </w:rPr>
        <w:t>助力产业振兴，</w:t>
      </w:r>
      <w:r>
        <w:rPr>
          <w:rFonts w:hint="eastAsia" w:ascii="Times New Roman" w:hAnsi="Times New Roman" w:eastAsia="方正仿宋简体" w:cs="Times New Roman"/>
          <w:bCs/>
          <w:color w:val="auto"/>
          <w:sz w:val="32"/>
          <w:szCs w:val="32"/>
          <w:highlight w:val="none"/>
        </w:rPr>
        <w:t>带动牧民增收。</w:t>
      </w:r>
    </w:p>
    <w:p w14:paraId="4CDC1C70">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Times New Roman" w:hAnsi="Times New Roman" w:eastAsia="方正仿宋简体" w:cs="Times New Roman"/>
          <w:b/>
          <w:color w:val="auto"/>
          <w:sz w:val="32"/>
          <w:szCs w:val="32"/>
          <w:highlight w:val="none"/>
          <w:lang w:eastAsia="zh-CN"/>
        </w:rPr>
      </w:pPr>
      <w:r>
        <w:rPr>
          <w:rFonts w:hint="eastAsia" w:ascii="Times New Roman" w:hAnsi="Times New Roman" w:eastAsia="方正仿宋简体" w:cs="Times New Roman"/>
          <w:b/>
          <w:color w:val="auto"/>
          <w:sz w:val="32"/>
          <w:szCs w:val="32"/>
          <w:highlight w:val="none"/>
          <w:lang w:val="en-US" w:eastAsia="zh-CN"/>
        </w:rPr>
        <w:t>2</w:t>
      </w:r>
      <w:r>
        <w:rPr>
          <w:rFonts w:hint="eastAsia" w:ascii="Times New Roman" w:hAnsi="Times New Roman" w:eastAsia="方正仿宋简体" w:cs="Times New Roman"/>
          <w:b/>
          <w:color w:val="auto"/>
          <w:sz w:val="32"/>
          <w:szCs w:val="32"/>
          <w:highlight w:val="none"/>
        </w:rPr>
        <w:t>.</w:t>
      </w:r>
      <w:r>
        <w:rPr>
          <w:rFonts w:ascii="Times New Roman" w:hAnsi="Times New Roman" w:eastAsia="方正仿宋简体" w:cs="Times New Roman"/>
          <w:b/>
          <w:color w:val="auto"/>
          <w:sz w:val="32"/>
          <w:szCs w:val="32"/>
          <w:highlight w:val="none"/>
        </w:rPr>
        <w:t>项目名称：</w:t>
      </w:r>
      <w:r>
        <w:rPr>
          <w:rFonts w:hint="eastAsia" w:ascii="Times New Roman" w:hAnsi="Times New Roman" w:eastAsia="方正仿宋简体" w:cs="Times New Roman"/>
          <w:b/>
          <w:bCs/>
          <w:color w:val="auto"/>
          <w:sz w:val="32"/>
          <w:szCs w:val="32"/>
          <w:highlight w:val="none"/>
        </w:rPr>
        <w:t>村级合作组织提升项目</w:t>
      </w:r>
      <w:r>
        <w:rPr>
          <w:rFonts w:hint="eastAsia" w:ascii="Times New Roman" w:hAnsi="Times New Roman" w:eastAsia="方正仿宋简体" w:cs="Times New Roman"/>
          <w:b/>
          <w:bCs/>
          <w:color w:val="auto"/>
          <w:sz w:val="32"/>
          <w:szCs w:val="32"/>
          <w:highlight w:val="none"/>
          <w:lang w:eastAsia="zh-CN"/>
        </w:rPr>
        <w:t>（申扎镇5村）</w:t>
      </w:r>
    </w:p>
    <w:p w14:paraId="316300AB">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Times New Roman" w:hAnsi="Times New Roman" w:eastAsia="方正仿宋简体" w:cs="Times New Roman"/>
          <w:bCs/>
          <w:color w:val="auto"/>
          <w:sz w:val="32"/>
          <w:szCs w:val="32"/>
          <w:highlight w:val="none"/>
        </w:rPr>
      </w:pPr>
      <w:r>
        <w:rPr>
          <w:rFonts w:ascii="Times New Roman" w:hAnsi="Times New Roman" w:eastAsia="方正仿宋简体" w:cs="Times New Roman"/>
          <w:b/>
          <w:bCs/>
          <w:color w:val="auto"/>
          <w:sz w:val="32"/>
          <w:szCs w:val="32"/>
          <w:highlight w:val="none"/>
        </w:rPr>
        <w:t>建设内容：</w:t>
      </w:r>
      <w:r>
        <w:rPr>
          <w:rFonts w:hint="eastAsia" w:ascii="Times New Roman" w:hAnsi="Times New Roman" w:eastAsia="方正仿宋简体" w:cs="Times New Roman"/>
          <w:bCs/>
          <w:color w:val="auto"/>
          <w:sz w:val="32"/>
          <w:szCs w:val="32"/>
          <w:highlight w:val="none"/>
        </w:rPr>
        <w:t>根据合作社发展需求及畜群结构调整实际，</w:t>
      </w:r>
      <w:r>
        <w:rPr>
          <w:rFonts w:hint="eastAsia" w:ascii="Times New Roman" w:hAnsi="Times New Roman" w:eastAsia="方正仿宋简体" w:cs="Times New Roman"/>
          <w:bCs/>
          <w:color w:val="auto"/>
          <w:sz w:val="32"/>
          <w:szCs w:val="32"/>
          <w:highlight w:val="none"/>
          <w:lang w:val="en-US" w:eastAsia="zh-CN"/>
        </w:rPr>
        <w:t>采购3岁</w:t>
      </w:r>
      <w:r>
        <w:rPr>
          <w:rFonts w:hint="eastAsia" w:ascii="Times New Roman" w:hAnsi="Times New Roman" w:eastAsia="方正仿宋简体" w:cs="Times New Roman"/>
          <w:bCs/>
          <w:color w:val="auto"/>
          <w:sz w:val="32"/>
          <w:szCs w:val="32"/>
          <w:highlight w:val="none"/>
        </w:rPr>
        <w:t>种羊370只，3岁基础适龄母羊3233只。</w:t>
      </w:r>
    </w:p>
    <w:p w14:paraId="6F8C4B53">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ascii="Times New Roman" w:hAnsi="Times New Roman" w:eastAsia="方正仿宋简体" w:cs="Times New Roman"/>
          <w:bCs/>
          <w:color w:val="auto"/>
          <w:sz w:val="32"/>
          <w:szCs w:val="32"/>
          <w:highlight w:val="none"/>
        </w:rPr>
      </w:pPr>
      <w:r>
        <w:rPr>
          <w:rFonts w:ascii="Times New Roman" w:hAnsi="Times New Roman" w:eastAsia="方正仿宋简体" w:cs="Times New Roman"/>
          <w:b/>
          <w:bCs/>
          <w:color w:val="auto"/>
          <w:sz w:val="32"/>
          <w:szCs w:val="32"/>
          <w:highlight w:val="none"/>
        </w:rPr>
        <w:t>建设地点：</w:t>
      </w:r>
      <w:r>
        <w:rPr>
          <w:rFonts w:hint="eastAsia" w:ascii="Times New Roman" w:hAnsi="Times New Roman" w:eastAsia="方正仿宋简体" w:cs="Times New Roman"/>
          <w:b w:val="0"/>
          <w:bCs w:val="0"/>
          <w:color w:val="auto"/>
          <w:sz w:val="32"/>
          <w:szCs w:val="32"/>
          <w:highlight w:val="none"/>
          <w:lang w:eastAsia="zh-CN"/>
        </w:rPr>
        <w:t>申扎镇5村</w:t>
      </w:r>
    </w:p>
    <w:p w14:paraId="206A960C">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ascii="Times New Roman" w:hAnsi="Times New Roman" w:eastAsia="方正仿宋简体" w:cs="Times New Roman"/>
          <w:b/>
          <w:bCs/>
          <w:color w:val="auto"/>
          <w:sz w:val="32"/>
          <w:szCs w:val="32"/>
          <w:highlight w:val="none"/>
        </w:rPr>
      </w:pPr>
      <w:r>
        <w:rPr>
          <w:rFonts w:ascii="Times New Roman" w:hAnsi="Times New Roman" w:eastAsia="方正仿宋简体" w:cs="Times New Roman"/>
          <w:b/>
          <w:bCs/>
          <w:color w:val="auto"/>
          <w:sz w:val="32"/>
          <w:szCs w:val="32"/>
          <w:highlight w:val="none"/>
        </w:rPr>
        <w:t>建设年限：</w:t>
      </w:r>
      <w:r>
        <w:rPr>
          <w:rFonts w:ascii="Times New Roman" w:hAnsi="Times New Roman" w:eastAsia="方正仿宋简体" w:cs="Times New Roman"/>
          <w:bCs/>
          <w:color w:val="auto"/>
          <w:sz w:val="32"/>
          <w:szCs w:val="32"/>
          <w:highlight w:val="none"/>
        </w:rPr>
        <w:t>1年</w:t>
      </w:r>
    </w:p>
    <w:p w14:paraId="64FA61FC">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ascii="Times New Roman" w:hAnsi="Times New Roman" w:eastAsia="方正仿宋简体" w:cs="Times New Roman"/>
          <w:b/>
          <w:bCs/>
          <w:color w:val="auto"/>
          <w:sz w:val="32"/>
          <w:szCs w:val="32"/>
          <w:highlight w:val="none"/>
        </w:rPr>
      </w:pPr>
      <w:r>
        <w:rPr>
          <w:rFonts w:hint="eastAsia" w:ascii="Times New Roman" w:hAnsi="Times New Roman" w:eastAsia="方正仿宋简体" w:cs="Times New Roman"/>
          <w:b/>
          <w:bCs/>
          <w:color w:val="auto"/>
          <w:sz w:val="32"/>
          <w:szCs w:val="32"/>
          <w:highlight w:val="none"/>
          <w:lang w:eastAsia="zh-CN"/>
        </w:rPr>
        <w:t>总</w:t>
      </w:r>
      <w:r>
        <w:rPr>
          <w:rFonts w:hint="eastAsia" w:ascii="Times New Roman" w:hAnsi="Times New Roman" w:eastAsia="方正仿宋简体" w:cs="Times New Roman"/>
          <w:b/>
          <w:bCs/>
          <w:color w:val="auto"/>
          <w:sz w:val="32"/>
          <w:szCs w:val="32"/>
          <w:highlight w:val="none"/>
          <w:lang w:val="en-US" w:eastAsia="zh-CN"/>
        </w:rPr>
        <w:t xml:space="preserve"> </w:t>
      </w:r>
      <w:r>
        <w:rPr>
          <w:rFonts w:ascii="Times New Roman" w:hAnsi="Times New Roman" w:eastAsia="方正仿宋简体" w:cs="Times New Roman"/>
          <w:b/>
          <w:bCs/>
          <w:color w:val="auto"/>
          <w:sz w:val="32"/>
          <w:szCs w:val="32"/>
          <w:highlight w:val="none"/>
        </w:rPr>
        <w:t>投</w:t>
      </w:r>
      <w:r>
        <w:rPr>
          <w:rFonts w:hint="eastAsia" w:ascii="Times New Roman" w:hAnsi="Times New Roman" w:eastAsia="方正仿宋简体" w:cs="Times New Roman"/>
          <w:b/>
          <w:bCs/>
          <w:color w:val="auto"/>
          <w:sz w:val="32"/>
          <w:szCs w:val="32"/>
          <w:highlight w:val="none"/>
          <w:lang w:val="en-US" w:eastAsia="zh-CN"/>
        </w:rPr>
        <w:t xml:space="preserve"> </w:t>
      </w:r>
      <w:r>
        <w:rPr>
          <w:rFonts w:ascii="Times New Roman" w:hAnsi="Times New Roman" w:eastAsia="方正仿宋简体" w:cs="Times New Roman"/>
          <w:b/>
          <w:bCs/>
          <w:color w:val="auto"/>
          <w:sz w:val="32"/>
          <w:szCs w:val="32"/>
          <w:highlight w:val="none"/>
        </w:rPr>
        <w:t>资：</w:t>
      </w:r>
      <w:r>
        <w:rPr>
          <w:rFonts w:hint="eastAsia" w:ascii="Times New Roman" w:hAnsi="Times New Roman" w:eastAsia="方正仿宋简体" w:cs="Times New Roman"/>
          <w:bCs/>
          <w:color w:val="auto"/>
          <w:sz w:val="32"/>
          <w:szCs w:val="32"/>
          <w:highlight w:val="none"/>
          <w:lang w:val="en-US" w:eastAsia="zh-CN"/>
        </w:rPr>
        <w:t>395</w:t>
      </w:r>
      <w:r>
        <w:rPr>
          <w:rFonts w:ascii="Times New Roman" w:hAnsi="Times New Roman" w:eastAsia="方正仿宋简体" w:cs="Times New Roman"/>
          <w:bCs/>
          <w:color w:val="auto"/>
          <w:sz w:val="32"/>
          <w:szCs w:val="32"/>
          <w:highlight w:val="none"/>
        </w:rPr>
        <w:t>万元</w:t>
      </w:r>
    </w:p>
    <w:p w14:paraId="3CD96842">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ascii="Times New Roman" w:hAnsi="Times New Roman" w:eastAsia="方正仿宋简体" w:cs="Times New Roman"/>
          <w:bCs/>
          <w:color w:val="auto"/>
          <w:sz w:val="32"/>
          <w:szCs w:val="32"/>
          <w:highlight w:val="none"/>
        </w:rPr>
      </w:pPr>
      <w:r>
        <w:rPr>
          <w:rFonts w:ascii="Times New Roman" w:hAnsi="Times New Roman" w:eastAsia="方正仿宋简体" w:cs="Times New Roman"/>
          <w:b/>
          <w:bCs/>
          <w:color w:val="auto"/>
          <w:sz w:val="32"/>
          <w:szCs w:val="32"/>
          <w:highlight w:val="none"/>
        </w:rPr>
        <w:t>到位资金：</w:t>
      </w:r>
      <w:r>
        <w:rPr>
          <w:rFonts w:ascii="Times New Roman" w:hAnsi="Times New Roman" w:eastAsia="方正仿宋简体" w:cs="Times New Roman"/>
          <w:bCs/>
          <w:color w:val="auto"/>
          <w:sz w:val="32"/>
          <w:szCs w:val="32"/>
          <w:highlight w:val="none"/>
        </w:rPr>
        <w:t>到位</w:t>
      </w:r>
      <w:r>
        <w:rPr>
          <w:rFonts w:hint="eastAsia" w:ascii="Times New Roman" w:hAnsi="Times New Roman" w:eastAsia="方正仿宋简体" w:cs="Times New Roman"/>
          <w:bCs/>
          <w:color w:val="auto"/>
          <w:sz w:val="32"/>
          <w:szCs w:val="32"/>
          <w:highlight w:val="none"/>
          <w:lang w:val="en-US" w:eastAsia="zh-CN"/>
        </w:rPr>
        <w:t>395</w:t>
      </w:r>
      <w:r>
        <w:rPr>
          <w:rFonts w:ascii="Times New Roman" w:hAnsi="Times New Roman" w:eastAsia="方正仿宋简体" w:cs="Times New Roman"/>
          <w:bCs/>
          <w:color w:val="auto"/>
          <w:sz w:val="32"/>
          <w:szCs w:val="32"/>
          <w:highlight w:val="none"/>
        </w:rPr>
        <w:t>万元（</w:t>
      </w:r>
      <w:r>
        <w:rPr>
          <w:rFonts w:hint="eastAsia" w:ascii="Times New Roman" w:hAnsi="Times New Roman" w:eastAsia="方正仿宋简体" w:cs="Times New Roman"/>
          <w:bCs/>
          <w:color w:val="auto"/>
          <w:sz w:val="32"/>
          <w:szCs w:val="32"/>
          <w:highlight w:val="none"/>
          <w:lang w:val="en-US" w:eastAsia="zh-CN"/>
        </w:rPr>
        <w:t>其中</w:t>
      </w:r>
      <w:r>
        <w:rPr>
          <w:rFonts w:hint="eastAsia" w:ascii="Times New Roman" w:hAnsi="Times New Roman" w:eastAsia="方正仿宋简体" w:cs="Times New Roman"/>
          <w:color w:val="auto"/>
          <w:sz w:val="32"/>
          <w:szCs w:val="32"/>
          <w:highlight w:val="none"/>
          <w:lang w:val="en-US" w:eastAsia="zh-CN"/>
        </w:rPr>
        <w:t>中央巩固拓展脱贫攻坚成果和乡村振兴任务资金355万元、自治区巩固拓展脱贫攻坚成果和乡村振兴任务资金39万元</w:t>
      </w:r>
      <w:r>
        <w:rPr>
          <w:rFonts w:ascii="Times New Roman" w:hAnsi="Times New Roman" w:eastAsia="方正仿宋简体" w:cs="Times New Roman"/>
          <w:bCs/>
          <w:color w:val="auto"/>
          <w:sz w:val="32"/>
          <w:szCs w:val="32"/>
          <w:highlight w:val="none"/>
        </w:rPr>
        <w:t>）</w:t>
      </w:r>
    </w:p>
    <w:p w14:paraId="62A5C82C">
      <w:pPr>
        <w:pStyle w:val="6"/>
        <w:keepNext w:val="0"/>
        <w:keepLines w:val="0"/>
        <w:pageBreakBefore w:val="0"/>
        <w:kinsoku/>
        <w:wordWrap/>
        <w:overflowPunct w:val="0"/>
        <w:topLinePunct w:val="0"/>
        <w:autoSpaceDE/>
        <w:autoSpaceDN/>
        <w:bidi w:val="0"/>
        <w:spacing w:line="560" w:lineRule="exact"/>
        <w:ind w:left="0" w:leftChars="0" w:firstLine="643" w:firstLineChars="200"/>
        <w:textAlignment w:val="auto"/>
        <w:rPr>
          <w:color w:val="auto"/>
          <w:highlight w:val="none"/>
        </w:rPr>
      </w:pPr>
      <w:r>
        <w:rPr>
          <w:rFonts w:hint="eastAsia" w:ascii="Times New Roman" w:hAnsi="Times New Roman" w:eastAsia="方正仿宋简体"/>
          <w:b/>
          <w:bCs/>
          <w:color w:val="auto"/>
          <w:kern w:val="0"/>
          <w:sz w:val="32"/>
          <w:szCs w:val="32"/>
          <w:highlight w:val="none"/>
          <w:lang w:val="en-US" w:eastAsia="zh-CN"/>
        </w:rPr>
        <w:t>主管部门：</w:t>
      </w:r>
      <w:r>
        <w:rPr>
          <w:rFonts w:hint="eastAsia" w:ascii="Times New Roman" w:hAnsi="Times New Roman" w:eastAsia="方正仿宋简体"/>
          <w:b w:val="0"/>
          <w:bCs w:val="0"/>
          <w:color w:val="auto"/>
          <w:kern w:val="0"/>
          <w:sz w:val="32"/>
          <w:szCs w:val="32"/>
          <w:highlight w:val="none"/>
          <w:lang w:val="en-US" w:eastAsia="zh-CN"/>
        </w:rPr>
        <w:t>申扎县人民政府</w:t>
      </w:r>
    </w:p>
    <w:p w14:paraId="1FF40713">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Times New Roman" w:hAnsi="Times New Roman" w:eastAsia="方正仿宋简体" w:cs="Times New Roman"/>
          <w:color w:val="auto"/>
          <w:sz w:val="32"/>
          <w:szCs w:val="32"/>
          <w:highlight w:val="none"/>
        </w:rPr>
      </w:pPr>
      <w:r>
        <w:rPr>
          <w:rFonts w:ascii="Times New Roman" w:hAnsi="Times New Roman" w:eastAsia="方正仿宋简体" w:cs="Times New Roman"/>
          <w:b/>
          <w:bCs/>
          <w:color w:val="auto"/>
          <w:sz w:val="32"/>
          <w:szCs w:val="32"/>
          <w:highlight w:val="none"/>
        </w:rPr>
        <w:t>责任单位：</w:t>
      </w:r>
      <w:r>
        <w:rPr>
          <w:rFonts w:hint="eastAsia" w:ascii="Times New Roman" w:hAnsi="Times New Roman" w:eastAsia="方正仿宋简体" w:cs="Times New Roman"/>
          <w:color w:val="auto"/>
          <w:sz w:val="32"/>
          <w:szCs w:val="32"/>
          <w:highlight w:val="none"/>
        </w:rPr>
        <w:t>申扎县农业农村局</w:t>
      </w:r>
    </w:p>
    <w:p w14:paraId="1C06F57F">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Times New Roman" w:hAnsi="Times New Roman" w:eastAsia="方正仿宋简体" w:cs="Times New Roman"/>
          <w:color w:val="auto"/>
          <w:sz w:val="32"/>
          <w:szCs w:val="32"/>
          <w:highlight w:val="none"/>
          <w:lang w:eastAsia="zh-CN"/>
        </w:rPr>
      </w:pPr>
      <w:r>
        <w:rPr>
          <w:rFonts w:ascii="Times New Roman" w:hAnsi="Times New Roman" w:eastAsia="方正仿宋简体" w:cs="Times New Roman"/>
          <w:b/>
          <w:bCs/>
          <w:color w:val="auto"/>
          <w:sz w:val="32"/>
          <w:szCs w:val="32"/>
          <w:highlight w:val="none"/>
        </w:rPr>
        <w:t>责任人：</w:t>
      </w:r>
      <w:r>
        <w:rPr>
          <w:rFonts w:hint="eastAsia" w:ascii="Times New Roman" w:hAnsi="Times New Roman" w:eastAsia="方正仿宋简体" w:cs="Times New Roman"/>
          <w:color w:val="auto"/>
          <w:sz w:val="32"/>
          <w:szCs w:val="32"/>
          <w:highlight w:val="none"/>
          <w:lang w:eastAsia="zh-CN"/>
        </w:rPr>
        <w:t>曲央</w:t>
      </w:r>
    </w:p>
    <w:p w14:paraId="2016E15F">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Times New Roman" w:hAnsi="Times New Roman" w:eastAsia="方正仿宋简体" w:cs="Times New Roman"/>
          <w:bCs/>
          <w:color w:val="auto"/>
          <w:sz w:val="32"/>
          <w:szCs w:val="32"/>
          <w:highlight w:val="none"/>
        </w:rPr>
      </w:pPr>
      <w:r>
        <w:rPr>
          <w:rFonts w:ascii="Times New Roman" w:hAnsi="Times New Roman" w:eastAsia="方正仿宋简体" w:cs="Times New Roman"/>
          <w:b/>
          <w:bCs/>
          <w:color w:val="auto"/>
          <w:sz w:val="32"/>
          <w:szCs w:val="32"/>
          <w:highlight w:val="none"/>
        </w:rPr>
        <w:t>绩效目标</w:t>
      </w:r>
      <w:r>
        <w:rPr>
          <w:rFonts w:ascii="Times New Roman" w:hAnsi="Times New Roman" w:eastAsia="方正仿宋简体" w:cs="Times New Roman"/>
          <w:color w:val="auto"/>
          <w:sz w:val="32"/>
          <w:szCs w:val="32"/>
          <w:highlight w:val="none"/>
        </w:rPr>
        <w:t>：</w:t>
      </w:r>
      <w:r>
        <w:rPr>
          <w:rFonts w:hint="eastAsia" w:ascii="Times New Roman" w:hAnsi="Times New Roman" w:eastAsia="方正仿宋简体" w:cs="Times New Roman"/>
          <w:color w:val="auto"/>
          <w:sz w:val="32"/>
          <w:szCs w:val="32"/>
          <w:highlight w:val="none"/>
          <w:lang w:val="en-US" w:eastAsia="zh-CN"/>
        </w:rPr>
        <w:t>项目受益群众142户554人，预计年均实现收益51万元，项目实施将</w:t>
      </w:r>
      <w:r>
        <w:rPr>
          <w:rFonts w:hint="eastAsia" w:ascii="Times New Roman" w:hAnsi="Times New Roman" w:eastAsia="方正仿宋简体" w:cs="Times New Roman"/>
          <w:bCs/>
          <w:color w:val="auto"/>
          <w:sz w:val="32"/>
          <w:szCs w:val="32"/>
          <w:highlight w:val="none"/>
          <w:lang w:val="en-US" w:eastAsia="zh-CN"/>
        </w:rPr>
        <w:t>推动</w:t>
      </w:r>
      <w:r>
        <w:rPr>
          <w:rFonts w:hint="eastAsia" w:ascii="Times New Roman" w:hAnsi="Times New Roman" w:eastAsia="方正仿宋简体" w:cs="Times New Roman"/>
          <w:bCs/>
          <w:color w:val="auto"/>
          <w:sz w:val="32"/>
          <w:szCs w:val="32"/>
          <w:highlight w:val="none"/>
        </w:rPr>
        <w:t>乡村振兴战略</w:t>
      </w:r>
      <w:r>
        <w:rPr>
          <w:rFonts w:hint="eastAsia" w:ascii="Times New Roman" w:hAnsi="Times New Roman" w:eastAsia="方正仿宋简体" w:cs="Times New Roman"/>
          <w:bCs/>
          <w:color w:val="auto"/>
          <w:sz w:val="32"/>
          <w:szCs w:val="32"/>
          <w:highlight w:val="none"/>
          <w:lang w:val="en-US" w:eastAsia="zh-CN"/>
        </w:rPr>
        <w:t>稳步实施</w:t>
      </w:r>
      <w:r>
        <w:rPr>
          <w:rFonts w:hint="eastAsia" w:ascii="Times New Roman" w:hAnsi="Times New Roman" w:eastAsia="方正仿宋简体" w:cs="Times New Roman"/>
          <w:bCs/>
          <w:color w:val="auto"/>
          <w:sz w:val="32"/>
          <w:szCs w:val="32"/>
          <w:highlight w:val="none"/>
        </w:rPr>
        <w:t>，壮大村级合作组织，壮大村集体经济，</w:t>
      </w:r>
      <w:r>
        <w:rPr>
          <w:rFonts w:hint="eastAsia" w:ascii="Times New Roman" w:hAnsi="Times New Roman" w:eastAsia="方正仿宋简体" w:cs="Times New Roman"/>
          <w:bCs/>
          <w:color w:val="auto"/>
          <w:sz w:val="32"/>
          <w:szCs w:val="32"/>
          <w:highlight w:val="none"/>
          <w:lang w:val="en-US" w:eastAsia="zh-CN"/>
        </w:rPr>
        <w:t>助力种业振兴，助推牲畜遗传改良</w:t>
      </w:r>
      <w:r>
        <w:rPr>
          <w:rFonts w:hint="eastAsia" w:ascii="Times New Roman" w:hAnsi="Times New Roman" w:eastAsia="方正仿宋简体" w:cs="Times New Roman"/>
          <w:bCs/>
          <w:color w:val="auto"/>
          <w:sz w:val="32"/>
          <w:szCs w:val="32"/>
          <w:highlight w:val="none"/>
          <w:lang w:eastAsia="zh-CN"/>
        </w:rPr>
        <w:t>，</w:t>
      </w:r>
      <w:r>
        <w:rPr>
          <w:rFonts w:hint="eastAsia" w:ascii="Times New Roman" w:hAnsi="Times New Roman" w:eastAsia="方正仿宋简体" w:cs="Times New Roman"/>
          <w:bCs/>
          <w:color w:val="auto"/>
          <w:sz w:val="32"/>
          <w:szCs w:val="32"/>
          <w:highlight w:val="none"/>
          <w:lang w:val="en-US" w:eastAsia="zh-CN"/>
        </w:rPr>
        <w:t>有效改善畜群结构，</w:t>
      </w:r>
      <w:r>
        <w:rPr>
          <w:rFonts w:hint="eastAsia" w:ascii="Times New Roman" w:hAnsi="Times New Roman" w:eastAsia="方正仿宋简体" w:cs="Times New Roman"/>
          <w:bCs/>
          <w:color w:val="auto"/>
          <w:sz w:val="32"/>
          <w:szCs w:val="32"/>
          <w:highlight w:val="none"/>
        </w:rPr>
        <w:t>提升村居牲畜结构质量</w:t>
      </w:r>
      <w:r>
        <w:rPr>
          <w:rFonts w:hint="eastAsia" w:ascii="Times New Roman" w:hAnsi="Times New Roman" w:eastAsia="方正仿宋简体" w:cs="Times New Roman"/>
          <w:bCs/>
          <w:color w:val="auto"/>
          <w:sz w:val="32"/>
          <w:szCs w:val="32"/>
          <w:highlight w:val="none"/>
          <w:lang w:eastAsia="zh-CN"/>
        </w:rPr>
        <w:t>，</w:t>
      </w:r>
      <w:r>
        <w:rPr>
          <w:rFonts w:hint="eastAsia" w:ascii="Times New Roman" w:hAnsi="Times New Roman" w:eastAsia="方正仿宋简体" w:cs="Times New Roman"/>
          <w:bCs/>
          <w:color w:val="auto"/>
          <w:sz w:val="32"/>
          <w:szCs w:val="32"/>
          <w:highlight w:val="none"/>
        </w:rPr>
        <w:t>提升申扎特色畜产品质量，</w:t>
      </w:r>
      <w:r>
        <w:rPr>
          <w:rFonts w:hint="eastAsia" w:ascii="Times New Roman" w:hAnsi="Times New Roman" w:eastAsia="方正仿宋简体" w:cs="Times New Roman"/>
          <w:bCs/>
          <w:color w:val="auto"/>
          <w:sz w:val="32"/>
          <w:szCs w:val="32"/>
          <w:highlight w:val="none"/>
          <w:lang w:val="en-US" w:eastAsia="zh-CN"/>
        </w:rPr>
        <w:t>助力产业振兴，</w:t>
      </w:r>
      <w:r>
        <w:rPr>
          <w:rFonts w:hint="eastAsia" w:ascii="Times New Roman" w:hAnsi="Times New Roman" w:eastAsia="方正仿宋简体" w:cs="Times New Roman"/>
          <w:bCs/>
          <w:color w:val="auto"/>
          <w:sz w:val="32"/>
          <w:szCs w:val="32"/>
          <w:highlight w:val="none"/>
        </w:rPr>
        <w:t>带动牧民增收。</w:t>
      </w:r>
    </w:p>
    <w:p w14:paraId="0CD743C4">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Times New Roman" w:hAnsi="Times New Roman" w:eastAsia="方正仿宋简体" w:cs="Times New Roman"/>
          <w:b/>
          <w:color w:val="auto"/>
          <w:sz w:val="32"/>
          <w:szCs w:val="32"/>
          <w:highlight w:val="none"/>
          <w:lang w:eastAsia="zh-CN"/>
        </w:rPr>
      </w:pPr>
      <w:r>
        <w:rPr>
          <w:rFonts w:hint="eastAsia" w:ascii="Times New Roman" w:hAnsi="Times New Roman" w:eastAsia="方正仿宋简体" w:cs="Times New Roman"/>
          <w:b/>
          <w:color w:val="auto"/>
          <w:sz w:val="32"/>
          <w:szCs w:val="32"/>
          <w:highlight w:val="none"/>
          <w:lang w:val="en-US" w:eastAsia="zh-CN"/>
        </w:rPr>
        <w:t>3</w:t>
      </w:r>
      <w:r>
        <w:rPr>
          <w:rFonts w:hint="eastAsia" w:ascii="Times New Roman" w:hAnsi="Times New Roman" w:eastAsia="方正仿宋简体" w:cs="Times New Roman"/>
          <w:b/>
          <w:color w:val="auto"/>
          <w:sz w:val="32"/>
          <w:szCs w:val="32"/>
          <w:highlight w:val="none"/>
        </w:rPr>
        <w:t>.</w:t>
      </w:r>
      <w:r>
        <w:rPr>
          <w:rFonts w:ascii="Times New Roman" w:hAnsi="Times New Roman" w:eastAsia="方正仿宋简体" w:cs="Times New Roman"/>
          <w:b/>
          <w:color w:val="auto"/>
          <w:sz w:val="32"/>
          <w:szCs w:val="32"/>
          <w:highlight w:val="none"/>
        </w:rPr>
        <w:t>项目名称：</w:t>
      </w:r>
      <w:r>
        <w:rPr>
          <w:rFonts w:hint="eastAsia" w:ascii="Times New Roman" w:hAnsi="Times New Roman" w:eastAsia="方正仿宋简体" w:cs="Times New Roman"/>
          <w:b/>
          <w:bCs/>
          <w:color w:val="auto"/>
          <w:sz w:val="32"/>
          <w:szCs w:val="32"/>
          <w:highlight w:val="none"/>
        </w:rPr>
        <w:t>村级合作组织提升项目</w:t>
      </w:r>
      <w:r>
        <w:rPr>
          <w:rFonts w:hint="eastAsia" w:ascii="Times New Roman" w:hAnsi="Times New Roman" w:eastAsia="方正仿宋简体" w:cs="Times New Roman"/>
          <w:b/>
          <w:bCs/>
          <w:color w:val="auto"/>
          <w:sz w:val="32"/>
          <w:szCs w:val="32"/>
          <w:highlight w:val="none"/>
          <w:lang w:eastAsia="zh-CN"/>
        </w:rPr>
        <w:t>（下过乡1村）</w:t>
      </w:r>
    </w:p>
    <w:p w14:paraId="731DB5A7">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Times New Roman" w:hAnsi="Times New Roman" w:eastAsia="方正仿宋简体" w:cs="Times New Roman"/>
          <w:bCs/>
          <w:color w:val="auto"/>
          <w:sz w:val="32"/>
          <w:szCs w:val="32"/>
          <w:highlight w:val="none"/>
        </w:rPr>
      </w:pPr>
      <w:r>
        <w:rPr>
          <w:rFonts w:ascii="Times New Roman" w:hAnsi="Times New Roman" w:eastAsia="方正仿宋简体" w:cs="Times New Roman"/>
          <w:b/>
          <w:bCs/>
          <w:color w:val="auto"/>
          <w:sz w:val="32"/>
          <w:szCs w:val="32"/>
          <w:highlight w:val="none"/>
        </w:rPr>
        <w:t>建设内容：</w:t>
      </w:r>
      <w:r>
        <w:rPr>
          <w:rFonts w:hint="eastAsia" w:ascii="Times New Roman" w:hAnsi="Times New Roman" w:eastAsia="方正仿宋简体" w:cs="Times New Roman"/>
          <w:bCs/>
          <w:color w:val="auto"/>
          <w:sz w:val="32"/>
          <w:szCs w:val="32"/>
          <w:highlight w:val="none"/>
        </w:rPr>
        <w:t>根据合作社发展需求及畜群结构调整实际，</w:t>
      </w:r>
      <w:r>
        <w:rPr>
          <w:rFonts w:hint="eastAsia" w:ascii="Times New Roman" w:hAnsi="Times New Roman" w:eastAsia="方正仿宋简体" w:cs="Times New Roman"/>
          <w:bCs/>
          <w:color w:val="auto"/>
          <w:sz w:val="32"/>
          <w:szCs w:val="32"/>
          <w:highlight w:val="none"/>
          <w:lang w:val="en-US" w:eastAsia="zh-CN"/>
        </w:rPr>
        <w:t>采购3岁</w:t>
      </w:r>
      <w:r>
        <w:rPr>
          <w:rFonts w:hint="eastAsia" w:ascii="Times New Roman" w:hAnsi="Times New Roman" w:eastAsia="方正仿宋简体" w:cs="Times New Roman"/>
          <w:bCs/>
          <w:color w:val="auto"/>
          <w:sz w:val="32"/>
          <w:szCs w:val="32"/>
          <w:highlight w:val="none"/>
        </w:rPr>
        <w:t>种羊</w:t>
      </w:r>
      <w:r>
        <w:rPr>
          <w:rFonts w:hint="eastAsia" w:ascii="Times New Roman" w:hAnsi="Times New Roman" w:eastAsia="方正仿宋简体" w:cs="Times New Roman"/>
          <w:bCs/>
          <w:color w:val="auto"/>
          <w:sz w:val="32"/>
          <w:szCs w:val="32"/>
          <w:highlight w:val="none"/>
          <w:lang w:val="en-US" w:eastAsia="zh-CN"/>
        </w:rPr>
        <w:t>330</w:t>
      </w:r>
      <w:r>
        <w:rPr>
          <w:rFonts w:hint="eastAsia" w:ascii="Times New Roman" w:hAnsi="Times New Roman" w:eastAsia="方正仿宋简体" w:cs="Times New Roman"/>
          <w:bCs/>
          <w:color w:val="auto"/>
          <w:sz w:val="32"/>
          <w:szCs w:val="32"/>
          <w:highlight w:val="none"/>
        </w:rPr>
        <w:t>只，3岁基础适龄母羊</w:t>
      </w:r>
      <w:r>
        <w:rPr>
          <w:rFonts w:hint="eastAsia" w:ascii="Times New Roman" w:hAnsi="Times New Roman" w:eastAsia="方正仿宋简体" w:cs="Times New Roman"/>
          <w:bCs/>
          <w:color w:val="auto"/>
          <w:sz w:val="32"/>
          <w:szCs w:val="32"/>
          <w:highlight w:val="none"/>
          <w:lang w:val="en-US" w:eastAsia="zh-CN"/>
        </w:rPr>
        <w:t>3242</w:t>
      </w:r>
      <w:r>
        <w:rPr>
          <w:rFonts w:hint="eastAsia" w:ascii="Times New Roman" w:hAnsi="Times New Roman" w:eastAsia="方正仿宋简体" w:cs="Times New Roman"/>
          <w:bCs/>
          <w:color w:val="auto"/>
          <w:sz w:val="32"/>
          <w:szCs w:val="32"/>
          <w:highlight w:val="none"/>
        </w:rPr>
        <w:t>只。</w:t>
      </w:r>
    </w:p>
    <w:p w14:paraId="4C6FE87C">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ascii="Times New Roman" w:hAnsi="Times New Roman" w:eastAsia="方正仿宋简体" w:cs="Times New Roman"/>
          <w:bCs/>
          <w:color w:val="auto"/>
          <w:sz w:val="32"/>
          <w:szCs w:val="32"/>
          <w:highlight w:val="none"/>
        </w:rPr>
      </w:pPr>
      <w:r>
        <w:rPr>
          <w:rFonts w:ascii="Times New Roman" w:hAnsi="Times New Roman" w:eastAsia="方正仿宋简体" w:cs="Times New Roman"/>
          <w:b/>
          <w:bCs/>
          <w:color w:val="auto"/>
          <w:sz w:val="32"/>
          <w:szCs w:val="32"/>
          <w:highlight w:val="none"/>
        </w:rPr>
        <w:t>建设地点：</w:t>
      </w:r>
      <w:r>
        <w:rPr>
          <w:rFonts w:hint="eastAsia" w:ascii="Times New Roman" w:hAnsi="Times New Roman" w:eastAsia="方正仿宋简体" w:cs="Times New Roman"/>
          <w:b w:val="0"/>
          <w:bCs w:val="0"/>
          <w:color w:val="auto"/>
          <w:sz w:val="32"/>
          <w:szCs w:val="32"/>
          <w:highlight w:val="none"/>
          <w:lang w:eastAsia="zh-CN"/>
        </w:rPr>
        <w:t>下过乡1村</w:t>
      </w:r>
    </w:p>
    <w:p w14:paraId="2E523962">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ascii="Times New Roman" w:hAnsi="Times New Roman" w:eastAsia="方正仿宋简体" w:cs="Times New Roman"/>
          <w:b/>
          <w:bCs/>
          <w:color w:val="auto"/>
          <w:sz w:val="32"/>
          <w:szCs w:val="32"/>
          <w:highlight w:val="none"/>
        </w:rPr>
      </w:pPr>
      <w:r>
        <w:rPr>
          <w:rFonts w:ascii="Times New Roman" w:hAnsi="Times New Roman" w:eastAsia="方正仿宋简体" w:cs="Times New Roman"/>
          <w:b/>
          <w:bCs/>
          <w:color w:val="auto"/>
          <w:sz w:val="32"/>
          <w:szCs w:val="32"/>
          <w:highlight w:val="none"/>
        </w:rPr>
        <w:t>建设年限：</w:t>
      </w:r>
      <w:r>
        <w:rPr>
          <w:rFonts w:ascii="Times New Roman" w:hAnsi="Times New Roman" w:eastAsia="方正仿宋简体" w:cs="Times New Roman"/>
          <w:bCs/>
          <w:color w:val="auto"/>
          <w:sz w:val="32"/>
          <w:szCs w:val="32"/>
          <w:highlight w:val="none"/>
        </w:rPr>
        <w:t>1年</w:t>
      </w:r>
    </w:p>
    <w:p w14:paraId="2A73C85F">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ascii="Times New Roman" w:hAnsi="Times New Roman" w:eastAsia="方正仿宋简体" w:cs="Times New Roman"/>
          <w:b/>
          <w:bCs/>
          <w:color w:val="auto"/>
          <w:sz w:val="32"/>
          <w:szCs w:val="32"/>
          <w:highlight w:val="none"/>
        </w:rPr>
      </w:pPr>
      <w:r>
        <w:rPr>
          <w:rFonts w:hint="eastAsia" w:ascii="Times New Roman" w:hAnsi="Times New Roman" w:eastAsia="方正仿宋简体" w:cs="Times New Roman"/>
          <w:b/>
          <w:bCs/>
          <w:color w:val="auto"/>
          <w:sz w:val="32"/>
          <w:szCs w:val="32"/>
          <w:highlight w:val="none"/>
          <w:lang w:eastAsia="zh-CN"/>
        </w:rPr>
        <w:t>总</w:t>
      </w:r>
      <w:r>
        <w:rPr>
          <w:rFonts w:hint="eastAsia" w:ascii="Times New Roman" w:hAnsi="Times New Roman" w:eastAsia="方正仿宋简体" w:cs="Times New Roman"/>
          <w:b/>
          <w:bCs/>
          <w:color w:val="auto"/>
          <w:sz w:val="32"/>
          <w:szCs w:val="32"/>
          <w:highlight w:val="none"/>
          <w:lang w:val="en-US" w:eastAsia="zh-CN"/>
        </w:rPr>
        <w:t xml:space="preserve"> </w:t>
      </w:r>
      <w:r>
        <w:rPr>
          <w:rFonts w:ascii="Times New Roman" w:hAnsi="Times New Roman" w:eastAsia="方正仿宋简体" w:cs="Times New Roman"/>
          <w:b/>
          <w:bCs/>
          <w:color w:val="auto"/>
          <w:sz w:val="32"/>
          <w:szCs w:val="32"/>
          <w:highlight w:val="none"/>
        </w:rPr>
        <w:t>投</w:t>
      </w:r>
      <w:r>
        <w:rPr>
          <w:rFonts w:hint="eastAsia" w:ascii="Times New Roman" w:hAnsi="Times New Roman" w:eastAsia="方正仿宋简体" w:cs="Times New Roman"/>
          <w:b/>
          <w:bCs/>
          <w:color w:val="auto"/>
          <w:sz w:val="32"/>
          <w:szCs w:val="32"/>
          <w:highlight w:val="none"/>
          <w:lang w:val="en-US" w:eastAsia="zh-CN"/>
        </w:rPr>
        <w:t xml:space="preserve"> </w:t>
      </w:r>
      <w:r>
        <w:rPr>
          <w:rFonts w:ascii="Times New Roman" w:hAnsi="Times New Roman" w:eastAsia="方正仿宋简体" w:cs="Times New Roman"/>
          <w:b/>
          <w:bCs/>
          <w:color w:val="auto"/>
          <w:sz w:val="32"/>
          <w:szCs w:val="32"/>
          <w:highlight w:val="none"/>
        </w:rPr>
        <w:t>资：</w:t>
      </w:r>
      <w:r>
        <w:rPr>
          <w:rFonts w:hint="eastAsia" w:ascii="Times New Roman" w:hAnsi="Times New Roman" w:eastAsia="方正仿宋简体" w:cs="Times New Roman"/>
          <w:bCs/>
          <w:color w:val="auto"/>
          <w:sz w:val="32"/>
          <w:szCs w:val="32"/>
          <w:highlight w:val="none"/>
          <w:lang w:val="en-US" w:eastAsia="zh-CN"/>
        </w:rPr>
        <w:t>390</w:t>
      </w:r>
      <w:r>
        <w:rPr>
          <w:rFonts w:ascii="Times New Roman" w:hAnsi="Times New Roman" w:eastAsia="方正仿宋简体" w:cs="Times New Roman"/>
          <w:bCs/>
          <w:color w:val="auto"/>
          <w:sz w:val="32"/>
          <w:szCs w:val="32"/>
          <w:highlight w:val="none"/>
        </w:rPr>
        <w:t>万元</w:t>
      </w:r>
    </w:p>
    <w:p w14:paraId="0202C4B3">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ascii="Times New Roman" w:hAnsi="Times New Roman" w:eastAsia="方正仿宋简体" w:cs="Times New Roman"/>
          <w:bCs/>
          <w:color w:val="auto"/>
          <w:sz w:val="32"/>
          <w:szCs w:val="32"/>
          <w:highlight w:val="none"/>
        </w:rPr>
      </w:pPr>
      <w:r>
        <w:rPr>
          <w:rFonts w:ascii="Times New Roman" w:hAnsi="Times New Roman" w:eastAsia="方正仿宋简体" w:cs="Times New Roman"/>
          <w:b/>
          <w:bCs/>
          <w:color w:val="auto"/>
          <w:sz w:val="32"/>
          <w:szCs w:val="32"/>
          <w:highlight w:val="none"/>
        </w:rPr>
        <w:t>到位资金：</w:t>
      </w:r>
      <w:r>
        <w:rPr>
          <w:rFonts w:ascii="Times New Roman" w:hAnsi="Times New Roman" w:eastAsia="方正仿宋简体" w:cs="Times New Roman"/>
          <w:bCs/>
          <w:color w:val="auto"/>
          <w:sz w:val="32"/>
          <w:szCs w:val="32"/>
          <w:highlight w:val="none"/>
        </w:rPr>
        <w:t>到位</w:t>
      </w:r>
      <w:r>
        <w:rPr>
          <w:rFonts w:hint="eastAsia" w:ascii="Times New Roman" w:hAnsi="Times New Roman" w:eastAsia="方正仿宋简体" w:cs="Times New Roman"/>
          <w:bCs/>
          <w:color w:val="auto"/>
          <w:sz w:val="32"/>
          <w:szCs w:val="32"/>
          <w:highlight w:val="none"/>
          <w:lang w:val="en-US" w:eastAsia="zh-CN"/>
        </w:rPr>
        <w:t>390</w:t>
      </w:r>
      <w:r>
        <w:rPr>
          <w:rFonts w:ascii="Times New Roman" w:hAnsi="Times New Roman" w:eastAsia="方正仿宋简体" w:cs="Times New Roman"/>
          <w:bCs/>
          <w:color w:val="auto"/>
          <w:sz w:val="32"/>
          <w:szCs w:val="32"/>
          <w:highlight w:val="none"/>
        </w:rPr>
        <w:t>万元（</w:t>
      </w:r>
      <w:r>
        <w:rPr>
          <w:rFonts w:hint="eastAsia" w:ascii="Times New Roman" w:hAnsi="Times New Roman" w:eastAsia="方正仿宋简体" w:cs="Times New Roman"/>
          <w:color w:val="auto"/>
          <w:sz w:val="32"/>
          <w:szCs w:val="32"/>
          <w:highlight w:val="none"/>
          <w:lang w:val="en-US" w:eastAsia="zh-CN"/>
        </w:rPr>
        <w:t>中央巩固拓展脱贫攻坚成果和乡村振兴任务资金351万元、自治区巩固拓展脱贫攻坚成果和乡村振兴任务资金39万元</w:t>
      </w:r>
      <w:r>
        <w:rPr>
          <w:rFonts w:ascii="Times New Roman" w:hAnsi="Times New Roman" w:eastAsia="方正仿宋简体" w:cs="Times New Roman"/>
          <w:bCs/>
          <w:color w:val="auto"/>
          <w:sz w:val="32"/>
          <w:szCs w:val="32"/>
          <w:highlight w:val="none"/>
        </w:rPr>
        <w:t>）</w:t>
      </w:r>
    </w:p>
    <w:p w14:paraId="72B27CED">
      <w:pPr>
        <w:pStyle w:val="6"/>
        <w:keepNext w:val="0"/>
        <w:keepLines w:val="0"/>
        <w:pageBreakBefore w:val="0"/>
        <w:kinsoku/>
        <w:wordWrap/>
        <w:overflowPunct w:val="0"/>
        <w:topLinePunct w:val="0"/>
        <w:autoSpaceDE/>
        <w:autoSpaceDN/>
        <w:bidi w:val="0"/>
        <w:spacing w:line="560" w:lineRule="exact"/>
        <w:ind w:left="0" w:leftChars="0" w:firstLine="643" w:firstLineChars="200"/>
        <w:textAlignment w:val="auto"/>
        <w:rPr>
          <w:color w:val="auto"/>
          <w:highlight w:val="none"/>
        </w:rPr>
      </w:pPr>
      <w:r>
        <w:rPr>
          <w:rFonts w:hint="eastAsia" w:ascii="Times New Roman" w:hAnsi="Times New Roman" w:eastAsia="方正仿宋简体"/>
          <w:b/>
          <w:bCs/>
          <w:color w:val="auto"/>
          <w:kern w:val="0"/>
          <w:sz w:val="32"/>
          <w:szCs w:val="32"/>
          <w:highlight w:val="none"/>
          <w:lang w:val="en-US" w:eastAsia="zh-CN"/>
        </w:rPr>
        <w:t>主管部门：</w:t>
      </w:r>
      <w:r>
        <w:rPr>
          <w:rFonts w:hint="eastAsia" w:ascii="Times New Roman" w:hAnsi="Times New Roman" w:eastAsia="方正仿宋简体"/>
          <w:b w:val="0"/>
          <w:bCs w:val="0"/>
          <w:color w:val="auto"/>
          <w:kern w:val="0"/>
          <w:sz w:val="32"/>
          <w:szCs w:val="32"/>
          <w:highlight w:val="none"/>
          <w:lang w:val="en-US" w:eastAsia="zh-CN"/>
        </w:rPr>
        <w:t>申扎县人民政府</w:t>
      </w:r>
    </w:p>
    <w:p w14:paraId="002311E6">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Times New Roman" w:hAnsi="Times New Roman" w:eastAsia="方正仿宋简体" w:cs="Times New Roman"/>
          <w:color w:val="auto"/>
          <w:sz w:val="32"/>
          <w:szCs w:val="32"/>
          <w:highlight w:val="none"/>
        </w:rPr>
      </w:pPr>
      <w:r>
        <w:rPr>
          <w:rFonts w:ascii="Times New Roman" w:hAnsi="Times New Roman" w:eastAsia="方正仿宋简体" w:cs="Times New Roman"/>
          <w:b/>
          <w:bCs/>
          <w:color w:val="auto"/>
          <w:sz w:val="32"/>
          <w:szCs w:val="32"/>
          <w:highlight w:val="none"/>
        </w:rPr>
        <w:t>责任单位：</w:t>
      </w:r>
      <w:r>
        <w:rPr>
          <w:rFonts w:hint="eastAsia" w:ascii="Times New Roman" w:hAnsi="Times New Roman" w:eastAsia="方正仿宋简体" w:cs="Times New Roman"/>
          <w:color w:val="auto"/>
          <w:sz w:val="32"/>
          <w:szCs w:val="32"/>
          <w:highlight w:val="none"/>
        </w:rPr>
        <w:t>申扎县农业农村局</w:t>
      </w:r>
    </w:p>
    <w:p w14:paraId="7334C465">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Times New Roman" w:hAnsi="Times New Roman" w:eastAsia="方正仿宋简体" w:cs="Times New Roman"/>
          <w:color w:val="auto"/>
          <w:sz w:val="32"/>
          <w:szCs w:val="32"/>
          <w:highlight w:val="none"/>
          <w:lang w:eastAsia="zh-CN"/>
        </w:rPr>
      </w:pPr>
      <w:r>
        <w:rPr>
          <w:rFonts w:ascii="Times New Roman" w:hAnsi="Times New Roman" w:eastAsia="方正仿宋简体" w:cs="Times New Roman"/>
          <w:b/>
          <w:bCs/>
          <w:color w:val="auto"/>
          <w:sz w:val="32"/>
          <w:szCs w:val="32"/>
          <w:highlight w:val="none"/>
        </w:rPr>
        <w:t>责</w:t>
      </w:r>
      <w:r>
        <w:rPr>
          <w:rFonts w:hint="eastAsia" w:ascii="Times New Roman" w:hAnsi="Times New Roman" w:eastAsia="方正仿宋简体" w:cs="Times New Roman"/>
          <w:b/>
          <w:bCs/>
          <w:color w:val="auto"/>
          <w:sz w:val="32"/>
          <w:szCs w:val="32"/>
          <w:highlight w:val="none"/>
          <w:lang w:val="en-US" w:eastAsia="zh-CN"/>
        </w:rPr>
        <w:t xml:space="preserve"> </w:t>
      </w:r>
      <w:r>
        <w:rPr>
          <w:rFonts w:ascii="Times New Roman" w:hAnsi="Times New Roman" w:eastAsia="方正仿宋简体" w:cs="Times New Roman"/>
          <w:b/>
          <w:bCs/>
          <w:color w:val="auto"/>
          <w:sz w:val="32"/>
          <w:szCs w:val="32"/>
          <w:highlight w:val="none"/>
        </w:rPr>
        <w:t>任</w:t>
      </w:r>
      <w:r>
        <w:rPr>
          <w:rFonts w:hint="eastAsia" w:ascii="Times New Roman" w:hAnsi="Times New Roman" w:eastAsia="方正仿宋简体" w:cs="Times New Roman"/>
          <w:b/>
          <w:bCs/>
          <w:color w:val="auto"/>
          <w:sz w:val="32"/>
          <w:szCs w:val="32"/>
          <w:highlight w:val="none"/>
          <w:lang w:val="en-US" w:eastAsia="zh-CN"/>
        </w:rPr>
        <w:t xml:space="preserve"> </w:t>
      </w:r>
      <w:r>
        <w:rPr>
          <w:rFonts w:ascii="Times New Roman" w:hAnsi="Times New Roman" w:eastAsia="方正仿宋简体" w:cs="Times New Roman"/>
          <w:b/>
          <w:bCs/>
          <w:color w:val="auto"/>
          <w:sz w:val="32"/>
          <w:szCs w:val="32"/>
          <w:highlight w:val="none"/>
        </w:rPr>
        <w:t>人：</w:t>
      </w:r>
      <w:r>
        <w:rPr>
          <w:rFonts w:hint="eastAsia" w:ascii="Times New Roman" w:hAnsi="Times New Roman" w:eastAsia="方正仿宋简体" w:cs="Times New Roman"/>
          <w:color w:val="auto"/>
          <w:sz w:val="32"/>
          <w:szCs w:val="32"/>
          <w:highlight w:val="none"/>
          <w:lang w:eastAsia="zh-CN"/>
        </w:rPr>
        <w:t>曲央</w:t>
      </w:r>
    </w:p>
    <w:p w14:paraId="28F79431">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Times New Roman" w:hAnsi="Times New Roman" w:eastAsia="方正仿宋简体" w:cs="Times New Roman"/>
          <w:bCs/>
          <w:color w:val="auto"/>
          <w:sz w:val="32"/>
          <w:szCs w:val="32"/>
          <w:highlight w:val="none"/>
        </w:rPr>
      </w:pPr>
      <w:r>
        <w:rPr>
          <w:rFonts w:ascii="Times New Roman" w:hAnsi="Times New Roman" w:eastAsia="方正仿宋简体" w:cs="Times New Roman"/>
          <w:b/>
          <w:bCs/>
          <w:color w:val="auto"/>
          <w:sz w:val="32"/>
          <w:szCs w:val="32"/>
          <w:highlight w:val="none"/>
        </w:rPr>
        <w:t>绩效目标</w:t>
      </w:r>
      <w:r>
        <w:rPr>
          <w:rFonts w:ascii="Times New Roman" w:hAnsi="Times New Roman" w:eastAsia="方正仿宋简体" w:cs="Times New Roman"/>
          <w:color w:val="auto"/>
          <w:sz w:val="32"/>
          <w:szCs w:val="32"/>
          <w:highlight w:val="none"/>
        </w:rPr>
        <w:t>：</w:t>
      </w:r>
      <w:r>
        <w:rPr>
          <w:rFonts w:hint="eastAsia" w:ascii="Times New Roman" w:hAnsi="Times New Roman" w:eastAsia="方正仿宋简体" w:cs="Times New Roman"/>
          <w:color w:val="auto"/>
          <w:sz w:val="32"/>
          <w:szCs w:val="32"/>
          <w:highlight w:val="none"/>
          <w:lang w:val="en-US" w:eastAsia="zh-CN"/>
        </w:rPr>
        <w:t>项目受益群众141户593人，预计年均实现收益51万元，项目实施将</w:t>
      </w:r>
      <w:r>
        <w:rPr>
          <w:rFonts w:hint="eastAsia" w:ascii="Times New Roman" w:hAnsi="Times New Roman" w:eastAsia="方正仿宋简体" w:cs="Times New Roman"/>
          <w:bCs/>
          <w:color w:val="auto"/>
          <w:sz w:val="32"/>
          <w:szCs w:val="32"/>
          <w:highlight w:val="none"/>
          <w:lang w:val="en-US" w:eastAsia="zh-CN"/>
        </w:rPr>
        <w:t>推动</w:t>
      </w:r>
      <w:r>
        <w:rPr>
          <w:rFonts w:hint="eastAsia" w:ascii="Times New Roman" w:hAnsi="Times New Roman" w:eastAsia="方正仿宋简体" w:cs="Times New Roman"/>
          <w:bCs/>
          <w:color w:val="auto"/>
          <w:sz w:val="32"/>
          <w:szCs w:val="32"/>
          <w:highlight w:val="none"/>
        </w:rPr>
        <w:t>乡村振兴战略</w:t>
      </w:r>
      <w:r>
        <w:rPr>
          <w:rFonts w:hint="eastAsia" w:ascii="Times New Roman" w:hAnsi="Times New Roman" w:eastAsia="方正仿宋简体" w:cs="Times New Roman"/>
          <w:bCs/>
          <w:color w:val="auto"/>
          <w:sz w:val="32"/>
          <w:szCs w:val="32"/>
          <w:highlight w:val="none"/>
          <w:lang w:val="en-US" w:eastAsia="zh-CN"/>
        </w:rPr>
        <w:t>稳步实施</w:t>
      </w:r>
      <w:r>
        <w:rPr>
          <w:rFonts w:hint="eastAsia" w:ascii="Times New Roman" w:hAnsi="Times New Roman" w:eastAsia="方正仿宋简体" w:cs="Times New Roman"/>
          <w:bCs/>
          <w:color w:val="auto"/>
          <w:sz w:val="32"/>
          <w:szCs w:val="32"/>
          <w:highlight w:val="none"/>
        </w:rPr>
        <w:t>，壮大村级合作组织，壮大村集体经济，</w:t>
      </w:r>
      <w:r>
        <w:rPr>
          <w:rFonts w:hint="eastAsia" w:ascii="Times New Roman" w:hAnsi="Times New Roman" w:eastAsia="方正仿宋简体" w:cs="Times New Roman"/>
          <w:bCs/>
          <w:color w:val="auto"/>
          <w:sz w:val="32"/>
          <w:szCs w:val="32"/>
          <w:highlight w:val="none"/>
          <w:lang w:val="en-US" w:eastAsia="zh-CN"/>
        </w:rPr>
        <w:t>助力种业振兴，助推牲畜遗传改良</w:t>
      </w:r>
      <w:r>
        <w:rPr>
          <w:rFonts w:hint="eastAsia" w:ascii="Times New Roman" w:hAnsi="Times New Roman" w:eastAsia="方正仿宋简体" w:cs="Times New Roman"/>
          <w:bCs/>
          <w:color w:val="auto"/>
          <w:sz w:val="32"/>
          <w:szCs w:val="32"/>
          <w:highlight w:val="none"/>
          <w:lang w:eastAsia="zh-CN"/>
        </w:rPr>
        <w:t>，</w:t>
      </w:r>
      <w:r>
        <w:rPr>
          <w:rFonts w:hint="eastAsia" w:ascii="Times New Roman" w:hAnsi="Times New Roman" w:eastAsia="方正仿宋简体" w:cs="Times New Roman"/>
          <w:bCs/>
          <w:color w:val="auto"/>
          <w:sz w:val="32"/>
          <w:szCs w:val="32"/>
          <w:highlight w:val="none"/>
          <w:lang w:val="en-US" w:eastAsia="zh-CN"/>
        </w:rPr>
        <w:t>有效改善畜群结构，</w:t>
      </w:r>
      <w:r>
        <w:rPr>
          <w:rFonts w:hint="eastAsia" w:ascii="Times New Roman" w:hAnsi="Times New Roman" w:eastAsia="方正仿宋简体" w:cs="Times New Roman"/>
          <w:bCs/>
          <w:color w:val="auto"/>
          <w:sz w:val="32"/>
          <w:szCs w:val="32"/>
          <w:highlight w:val="none"/>
        </w:rPr>
        <w:t>提升村居牲畜结构质量</w:t>
      </w:r>
      <w:r>
        <w:rPr>
          <w:rFonts w:hint="eastAsia" w:ascii="Times New Roman" w:hAnsi="Times New Roman" w:eastAsia="方正仿宋简体" w:cs="Times New Roman"/>
          <w:bCs/>
          <w:color w:val="auto"/>
          <w:sz w:val="32"/>
          <w:szCs w:val="32"/>
          <w:highlight w:val="none"/>
          <w:lang w:eastAsia="zh-CN"/>
        </w:rPr>
        <w:t>，</w:t>
      </w:r>
      <w:r>
        <w:rPr>
          <w:rFonts w:hint="eastAsia" w:ascii="Times New Roman" w:hAnsi="Times New Roman" w:eastAsia="方正仿宋简体" w:cs="Times New Roman"/>
          <w:bCs/>
          <w:color w:val="auto"/>
          <w:sz w:val="32"/>
          <w:szCs w:val="32"/>
          <w:highlight w:val="none"/>
        </w:rPr>
        <w:t>提升申扎特色畜产品质量，</w:t>
      </w:r>
      <w:r>
        <w:rPr>
          <w:rFonts w:hint="eastAsia" w:ascii="Times New Roman" w:hAnsi="Times New Roman" w:eastAsia="方正仿宋简体" w:cs="Times New Roman"/>
          <w:bCs/>
          <w:color w:val="auto"/>
          <w:sz w:val="32"/>
          <w:szCs w:val="32"/>
          <w:highlight w:val="none"/>
          <w:lang w:val="en-US" w:eastAsia="zh-CN"/>
        </w:rPr>
        <w:t>助力产业振兴，</w:t>
      </w:r>
      <w:r>
        <w:rPr>
          <w:rFonts w:hint="eastAsia" w:ascii="Times New Roman" w:hAnsi="Times New Roman" w:eastAsia="方正仿宋简体" w:cs="Times New Roman"/>
          <w:bCs/>
          <w:color w:val="auto"/>
          <w:sz w:val="32"/>
          <w:szCs w:val="32"/>
          <w:highlight w:val="none"/>
        </w:rPr>
        <w:t>带动牧民增收。</w:t>
      </w:r>
    </w:p>
    <w:p w14:paraId="466D891C">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Times New Roman" w:hAnsi="Times New Roman" w:eastAsia="方正仿宋简体" w:cs="Times New Roman"/>
          <w:b/>
          <w:color w:val="auto"/>
          <w:sz w:val="32"/>
          <w:szCs w:val="32"/>
          <w:highlight w:val="none"/>
          <w:lang w:eastAsia="zh-CN"/>
        </w:rPr>
      </w:pPr>
      <w:r>
        <w:rPr>
          <w:rFonts w:hint="eastAsia" w:ascii="Times New Roman" w:hAnsi="Times New Roman" w:eastAsia="方正仿宋简体" w:cs="Times New Roman"/>
          <w:b/>
          <w:color w:val="auto"/>
          <w:sz w:val="32"/>
          <w:szCs w:val="32"/>
          <w:highlight w:val="none"/>
          <w:lang w:val="en-US" w:eastAsia="zh-CN"/>
        </w:rPr>
        <w:t>4</w:t>
      </w:r>
      <w:r>
        <w:rPr>
          <w:rFonts w:hint="eastAsia" w:ascii="Times New Roman" w:hAnsi="Times New Roman" w:eastAsia="方正仿宋简体" w:cs="Times New Roman"/>
          <w:b/>
          <w:color w:val="auto"/>
          <w:sz w:val="32"/>
          <w:szCs w:val="32"/>
          <w:highlight w:val="none"/>
        </w:rPr>
        <w:t>.</w:t>
      </w:r>
      <w:r>
        <w:rPr>
          <w:rFonts w:ascii="Times New Roman" w:hAnsi="Times New Roman" w:eastAsia="方正仿宋简体" w:cs="Times New Roman"/>
          <w:b/>
          <w:color w:val="auto"/>
          <w:sz w:val="32"/>
          <w:szCs w:val="32"/>
          <w:highlight w:val="none"/>
        </w:rPr>
        <w:t>项目名称：</w:t>
      </w:r>
      <w:r>
        <w:rPr>
          <w:rFonts w:hint="eastAsia" w:ascii="Times New Roman" w:hAnsi="Times New Roman" w:eastAsia="方正仿宋简体" w:cs="Times New Roman"/>
          <w:b/>
          <w:bCs/>
          <w:color w:val="auto"/>
          <w:sz w:val="32"/>
          <w:szCs w:val="32"/>
          <w:highlight w:val="none"/>
        </w:rPr>
        <w:t>村级合作组织提升项目</w:t>
      </w:r>
      <w:r>
        <w:rPr>
          <w:rFonts w:hint="eastAsia" w:ascii="Times New Roman" w:hAnsi="Times New Roman" w:eastAsia="方正仿宋简体" w:cs="Times New Roman"/>
          <w:b/>
          <w:bCs/>
          <w:color w:val="auto"/>
          <w:sz w:val="32"/>
          <w:szCs w:val="32"/>
          <w:highlight w:val="none"/>
          <w:lang w:eastAsia="zh-CN"/>
        </w:rPr>
        <w:t>（下过乡2村）</w:t>
      </w:r>
    </w:p>
    <w:p w14:paraId="5C6CAC4D">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Times New Roman" w:hAnsi="Times New Roman" w:eastAsia="方正仿宋简体" w:cs="Times New Roman"/>
          <w:bCs/>
          <w:color w:val="auto"/>
          <w:sz w:val="32"/>
          <w:szCs w:val="32"/>
          <w:highlight w:val="none"/>
        </w:rPr>
      </w:pPr>
      <w:r>
        <w:rPr>
          <w:rFonts w:ascii="Times New Roman" w:hAnsi="Times New Roman" w:eastAsia="方正仿宋简体" w:cs="Times New Roman"/>
          <w:b/>
          <w:bCs/>
          <w:color w:val="auto"/>
          <w:sz w:val="32"/>
          <w:szCs w:val="32"/>
          <w:highlight w:val="none"/>
        </w:rPr>
        <w:t>建设内容：</w:t>
      </w:r>
      <w:r>
        <w:rPr>
          <w:rFonts w:hint="eastAsia" w:ascii="Times New Roman" w:hAnsi="Times New Roman" w:eastAsia="方正仿宋简体" w:cs="Times New Roman"/>
          <w:bCs/>
          <w:color w:val="auto"/>
          <w:sz w:val="32"/>
          <w:szCs w:val="32"/>
          <w:highlight w:val="none"/>
        </w:rPr>
        <w:t>根据合作社发展需求及畜群结构调整实际，</w:t>
      </w:r>
      <w:r>
        <w:rPr>
          <w:rFonts w:hint="eastAsia" w:ascii="Times New Roman" w:hAnsi="Times New Roman" w:eastAsia="方正仿宋简体" w:cs="Times New Roman"/>
          <w:bCs/>
          <w:color w:val="auto"/>
          <w:sz w:val="32"/>
          <w:szCs w:val="32"/>
          <w:highlight w:val="none"/>
          <w:lang w:val="en-US" w:eastAsia="zh-CN"/>
        </w:rPr>
        <w:t>采购3岁</w:t>
      </w:r>
      <w:r>
        <w:rPr>
          <w:rFonts w:hint="eastAsia" w:ascii="Times New Roman" w:hAnsi="Times New Roman" w:eastAsia="方正仿宋简体" w:cs="Times New Roman"/>
          <w:bCs/>
          <w:color w:val="auto"/>
          <w:sz w:val="32"/>
          <w:szCs w:val="32"/>
          <w:highlight w:val="none"/>
        </w:rPr>
        <w:t>种羊350只，3岁基础适龄母羊3119只。</w:t>
      </w:r>
    </w:p>
    <w:p w14:paraId="7E6C23D3">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ascii="Times New Roman" w:hAnsi="Times New Roman" w:eastAsia="方正仿宋简体" w:cs="Times New Roman"/>
          <w:bCs/>
          <w:color w:val="auto"/>
          <w:sz w:val="32"/>
          <w:szCs w:val="32"/>
          <w:highlight w:val="none"/>
        </w:rPr>
      </w:pPr>
      <w:r>
        <w:rPr>
          <w:rFonts w:ascii="Times New Roman" w:hAnsi="Times New Roman" w:eastAsia="方正仿宋简体" w:cs="Times New Roman"/>
          <w:b/>
          <w:bCs/>
          <w:color w:val="auto"/>
          <w:sz w:val="32"/>
          <w:szCs w:val="32"/>
          <w:highlight w:val="none"/>
        </w:rPr>
        <w:t>建设地点：</w:t>
      </w:r>
      <w:r>
        <w:rPr>
          <w:rFonts w:hint="eastAsia" w:ascii="Times New Roman" w:hAnsi="Times New Roman" w:eastAsia="方正仿宋简体" w:cs="Times New Roman"/>
          <w:b w:val="0"/>
          <w:bCs w:val="0"/>
          <w:color w:val="auto"/>
          <w:sz w:val="32"/>
          <w:szCs w:val="32"/>
          <w:highlight w:val="none"/>
          <w:lang w:eastAsia="zh-CN"/>
        </w:rPr>
        <w:t>下过乡2村</w:t>
      </w:r>
    </w:p>
    <w:p w14:paraId="0B11C8B8">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ascii="Times New Roman" w:hAnsi="Times New Roman" w:eastAsia="方正仿宋简体" w:cs="Times New Roman"/>
          <w:b/>
          <w:bCs/>
          <w:color w:val="auto"/>
          <w:sz w:val="32"/>
          <w:szCs w:val="32"/>
          <w:highlight w:val="none"/>
        </w:rPr>
      </w:pPr>
      <w:r>
        <w:rPr>
          <w:rFonts w:ascii="Times New Roman" w:hAnsi="Times New Roman" w:eastAsia="方正仿宋简体" w:cs="Times New Roman"/>
          <w:b/>
          <w:bCs/>
          <w:color w:val="auto"/>
          <w:sz w:val="32"/>
          <w:szCs w:val="32"/>
          <w:highlight w:val="none"/>
        </w:rPr>
        <w:t>建设年限：</w:t>
      </w:r>
      <w:r>
        <w:rPr>
          <w:rFonts w:ascii="Times New Roman" w:hAnsi="Times New Roman" w:eastAsia="方正仿宋简体" w:cs="Times New Roman"/>
          <w:bCs/>
          <w:color w:val="auto"/>
          <w:sz w:val="32"/>
          <w:szCs w:val="32"/>
          <w:highlight w:val="none"/>
        </w:rPr>
        <w:t>1年</w:t>
      </w:r>
    </w:p>
    <w:p w14:paraId="69993680">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ascii="Times New Roman" w:hAnsi="Times New Roman" w:eastAsia="方正仿宋简体" w:cs="Times New Roman"/>
          <w:b/>
          <w:bCs/>
          <w:color w:val="auto"/>
          <w:sz w:val="32"/>
          <w:szCs w:val="32"/>
          <w:highlight w:val="none"/>
        </w:rPr>
      </w:pPr>
      <w:r>
        <w:rPr>
          <w:rFonts w:hint="eastAsia" w:ascii="Times New Roman" w:hAnsi="Times New Roman" w:eastAsia="方正仿宋简体" w:cs="Times New Roman"/>
          <w:b/>
          <w:bCs/>
          <w:color w:val="auto"/>
          <w:sz w:val="32"/>
          <w:szCs w:val="32"/>
          <w:highlight w:val="none"/>
          <w:lang w:eastAsia="zh-CN"/>
        </w:rPr>
        <w:t>总</w:t>
      </w:r>
      <w:r>
        <w:rPr>
          <w:rFonts w:hint="eastAsia" w:ascii="Times New Roman" w:hAnsi="Times New Roman" w:eastAsia="方正仿宋简体" w:cs="Times New Roman"/>
          <w:b/>
          <w:bCs/>
          <w:color w:val="auto"/>
          <w:sz w:val="32"/>
          <w:szCs w:val="32"/>
          <w:highlight w:val="none"/>
          <w:lang w:val="en-US" w:eastAsia="zh-CN"/>
        </w:rPr>
        <w:t xml:space="preserve"> </w:t>
      </w:r>
      <w:r>
        <w:rPr>
          <w:rFonts w:ascii="Times New Roman" w:hAnsi="Times New Roman" w:eastAsia="方正仿宋简体" w:cs="Times New Roman"/>
          <w:b/>
          <w:bCs/>
          <w:color w:val="auto"/>
          <w:sz w:val="32"/>
          <w:szCs w:val="32"/>
          <w:highlight w:val="none"/>
        </w:rPr>
        <w:t>投</w:t>
      </w:r>
      <w:r>
        <w:rPr>
          <w:rFonts w:hint="eastAsia" w:ascii="Times New Roman" w:hAnsi="Times New Roman" w:eastAsia="方正仿宋简体" w:cs="Times New Roman"/>
          <w:b/>
          <w:bCs/>
          <w:color w:val="auto"/>
          <w:sz w:val="32"/>
          <w:szCs w:val="32"/>
          <w:highlight w:val="none"/>
          <w:lang w:val="en-US" w:eastAsia="zh-CN"/>
        </w:rPr>
        <w:t xml:space="preserve"> </w:t>
      </w:r>
      <w:r>
        <w:rPr>
          <w:rFonts w:ascii="Times New Roman" w:hAnsi="Times New Roman" w:eastAsia="方正仿宋简体" w:cs="Times New Roman"/>
          <w:b/>
          <w:bCs/>
          <w:color w:val="auto"/>
          <w:sz w:val="32"/>
          <w:szCs w:val="32"/>
          <w:highlight w:val="none"/>
        </w:rPr>
        <w:t>资：</w:t>
      </w:r>
      <w:r>
        <w:rPr>
          <w:rFonts w:hint="eastAsia" w:ascii="Times New Roman" w:hAnsi="Times New Roman" w:eastAsia="方正仿宋简体" w:cs="Times New Roman"/>
          <w:bCs/>
          <w:color w:val="auto"/>
          <w:sz w:val="32"/>
          <w:szCs w:val="32"/>
          <w:highlight w:val="none"/>
          <w:lang w:val="en-US" w:eastAsia="zh-CN"/>
        </w:rPr>
        <w:t>380</w:t>
      </w:r>
      <w:r>
        <w:rPr>
          <w:rFonts w:ascii="Times New Roman" w:hAnsi="Times New Roman" w:eastAsia="方正仿宋简体" w:cs="Times New Roman"/>
          <w:bCs/>
          <w:color w:val="auto"/>
          <w:sz w:val="32"/>
          <w:szCs w:val="32"/>
          <w:highlight w:val="none"/>
        </w:rPr>
        <w:t>万元</w:t>
      </w:r>
    </w:p>
    <w:p w14:paraId="1F949A80">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Times New Roman" w:hAnsi="Times New Roman" w:eastAsia="方正仿宋简体" w:cs="Times New Roman"/>
          <w:bCs/>
          <w:color w:val="auto"/>
          <w:sz w:val="32"/>
          <w:szCs w:val="32"/>
          <w:highlight w:val="none"/>
          <w:lang w:eastAsia="zh-CN"/>
        </w:rPr>
      </w:pPr>
      <w:r>
        <w:rPr>
          <w:rFonts w:ascii="Times New Roman" w:hAnsi="Times New Roman" w:eastAsia="方正仿宋简体" w:cs="Times New Roman"/>
          <w:b/>
          <w:bCs/>
          <w:color w:val="auto"/>
          <w:sz w:val="32"/>
          <w:szCs w:val="32"/>
          <w:highlight w:val="none"/>
        </w:rPr>
        <w:t>到位资金：</w:t>
      </w:r>
      <w:r>
        <w:rPr>
          <w:rFonts w:hint="eastAsia" w:ascii="Times New Roman" w:hAnsi="Times New Roman" w:eastAsia="方正仿宋简体" w:cs="Times New Roman"/>
          <w:b w:val="0"/>
          <w:bCs w:val="0"/>
          <w:color w:val="auto"/>
          <w:sz w:val="32"/>
          <w:szCs w:val="32"/>
          <w:highlight w:val="none"/>
          <w:lang w:val="en-US" w:eastAsia="zh-CN"/>
        </w:rPr>
        <w:t>到位380万元(其中</w:t>
      </w:r>
      <w:r>
        <w:rPr>
          <w:rFonts w:hint="eastAsia" w:ascii="Times New Roman" w:hAnsi="Times New Roman" w:eastAsia="方正仿宋简体" w:cs="Times New Roman"/>
          <w:bCs/>
          <w:color w:val="auto"/>
          <w:sz w:val="32"/>
          <w:szCs w:val="32"/>
          <w:highlight w:val="none"/>
        </w:rPr>
        <w:t>中央巩固拓展脱贫攻坚成果和乡村振兴任务资金342万元、自治区巩固拓展脱贫攻坚成果和乡村振兴任务资金38万元</w:t>
      </w:r>
      <w:r>
        <w:rPr>
          <w:rFonts w:hint="eastAsia" w:ascii="Times New Roman" w:hAnsi="Times New Roman" w:eastAsia="方正仿宋简体" w:cs="Times New Roman"/>
          <w:bCs/>
          <w:color w:val="auto"/>
          <w:sz w:val="32"/>
          <w:szCs w:val="32"/>
          <w:highlight w:val="none"/>
          <w:lang w:eastAsia="zh-CN"/>
        </w:rPr>
        <w:t>）。</w:t>
      </w:r>
    </w:p>
    <w:p w14:paraId="3DACA65E">
      <w:pPr>
        <w:pStyle w:val="6"/>
        <w:keepNext w:val="0"/>
        <w:keepLines w:val="0"/>
        <w:pageBreakBefore w:val="0"/>
        <w:kinsoku/>
        <w:wordWrap/>
        <w:overflowPunct w:val="0"/>
        <w:topLinePunct w:val="0"/>
        <w:autoSpaceDE/>
        <w:autoSpaceDN/>
        <w:bidi w:val="0"/>
        <w:spacing w:line="560" w:lineRule="exact"/>
        <w:ind w:left="0" w:leftChars="0" w:firstLine="643" w:firstLineChars="200"/>
        <w:textAlignment w:val="auto"/>
        <w:rPr>
          <w:color w:val="auto"/>
          <w:highlight w:val="none"/>
        </w:rPr>
      </w:pPr>
      <w:r>
        <w:rPr>
          <w:rFonts w:hint="eastAsia" w:ascii="Times New Roman" w:hAnsi="Times New Roman" w:eastAsia="方正仿宋简体"/>
          <w:b/>
          <w:bCs/>
          <w:color w:val="auto"/>
          <w:kern w:val="0"/>
          <w:sz w:val="32"/>
          <w:szCs w:val="32"/>
          <w:highlight w:val="none"/>
          <w:lang w:val="en-US" w:eastAsia="zh-CN"/>
        </w:rPr>
        <w:t>主管部门：</w:t>
      </w:r>
      <w:r>
        <w:rPr>
          <w:rFonts w:hint="eastAsia" w:ascii="Times New Roman" w:hAnsi="Times New Roman" w:eastAsia="方正仿宋简体"/>
          <w:b w:val="0"/>
          <w:bCs w:val="0"/>
          <w:color w:val="auto"/>
          <w:kern w:val="0"/>
          <w:sz w:val="32"/>
          <w:szCs w:val="32"/>
          <w:highlight w:val="none"/>
          <w:lang w:val="en-US" w:eastAsia="zh-CN"/>
        </w:rPr>
        <w:t>申扎县人民政府</w:t>
      </w:r>
    </w:p>
    <w:p w14:paraId="0C966C3F">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Times New Roman" w:hAnsi="Times New Roman" w:eastAsia="方正仿宋简体" w:cs="Times New Roman"/>
          <w:color w:val="auto"/>
          <w:sz w:val="32"/>
          <w:szCs w:val="32"/>
          <w:highlight w:val="none"/>
        </w:rPr>
      </w:pPr>
      <w:r>
        <w:rPr>
          <w:rFonts w:ascii="Times New Roman" w:hAnsi="Times New Roman" w:eastAsia="方正仿宋简体" w:cs="Times New Roman"/>
          <w:b/>
          <w:bCs/>
          <w:color w:val="auto"/>
          <w:sz w:val="32"/>
          <w:szCs w:val="32"/>
          <w:highlight w:val="none"/>
        </w:rPr>
        <w:t>责任单位：</w:t>
      </w:r>
      <w:r>
        <w:rPr>
          <w:rFonts w:hint="eastAsia" w:ascii="Times New Roman" w:hAnsi="Times New Roman" w:eastAsia="方正仿宋简体" w:cs="Times New Roman"/>
          <w:color w:val="auto"/>
          <w:sz w:val="32"/>
          <w:szCs w:val="32"/>
          <w:highlight w:val="none"/>
        </w:rPr>
        <w:t>申扎县农业农村局</w:t>
      </w:r>
    </w:p>
    <w:p w14:paraId="3D4F7E38">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Times New Roman" w:hAnsi="Times New Roman" w:eastAsia="方正仿宋简体" w:cs="Times New Roman"/>
          <w:color w:val="auto"/>
          <w:sz w:val="32"/>
          <w:szCs w:val="32"/>
          <w:highlight w:val="none"/>
          <w:lang w:eastAsia="zh-CN"/>
        </w:rPr>
      </w:pPr>
      <w:r>
        <w:rPr>
          <w:rFonts w:ascii="Times New Roman" w:hAnsi="Times New Roman" w:eastAsia="方正仿宋简体" w:cs="Times New Roman"/>
          <w:b/>
          <w:bCs/>
          <w:color w:val="auto"/>
          <w:sz w:val="32"/>
          <w:szCs w:val="32"/>
          <w:highlight w:val="none"/>
        </w:rPr>
        <w:t>责</w:t>
      </w:r>
      <w:r>
        <w:rPr>
          <w:rFonts w:hint="eastAsia" w:ascii="Times New Roman" w:hAnsi="Times New Roman" w:eastAsia="方正仿宋简体" w:cs="Times New Roman"/>
          <w:b/>
          <w:bCs/>
          <w:color w:val="auto"/>
          <w:sz w:val="32"/>
          <w:szCs w:val="32"/>
          <w:highlight w:val="none"/>
          <w:lang w:val="en-US" w:eastAsia="zh-CN"/>
        </w:rPr>
        <w:t xml:space="preserve"> </w:t>
      </w:r>
      <w:r>
        <w:rPr>
          <w:rFonts w:ascii="Times New Roman" w:hAnsi="Times New Roman" w:eastAsia="方正仿宋简体" w:cs="Times New Roman"/>
          <w:b/>
          <w:bCs/>
          <w:color w:val="auto"/>
          <w:sz w:val="32"/>
          <w:szCs w:val="32"/>
          <w:highlight w:val="none"/>
        </w:rPr>
        <w:t>任</w:t>
      </w:r>
      <w:r>
        <w:rPr>
          <w:rFonts w:hint="eastAsia" w:ascii="Times New Roman" w:hAnsi="Times New Roman" w:eastAsia="方正仿宋简体" w:cs="Times New Roman"/>
          <w:b/>
          <w:bCs/>
          <w:color w:val="auto"/>
          <w:sz w:val="32"/>
          <w:szCs w:val="32"/>
          <w:highlight w:val="none"/>
          <w:lang w:val="en-US" w:eastAsia="zh-CN"/>
        </w:rPr>
        <w:t xml:space="preserve"> </w:t>
      </w:r>
      <w:r>
        <w:rPr>
          <w:rFonts w:ascii="Times New Roman" w:hAnsi="Times New Roman" w:eastAsia="方正仿宋简体" w:cs="Times New Roman"/>
          <w:b/>
          <w:bCs/>
          <w:color w:val="auto"/>
          <w:sz w:val="32"/>
          <w:szCs w:val="32"/>
          <w:highlight w:val="none"/>
        </w:rPr>
        <w:t>人：</w:t>
      </w:r>
      <w:r>
        <w:rPr>
          <w:rFonts w:hint="eastAsia" w:ascii="Times New Roman" w:hAnsi="Times New Roman" w:eastAsia="方正仿宋简体" w:cs="Times New Roman"/>
          <w:color w:val="auto"/>
          <w:sz w:val="32"/>
          <w:szCs w:val="32"/>
          <w:highlight w:val="none"/>
          <w:lang w:eastAsia="zh-CN"/>
        </w:rPr>
        <w:t>曲央</w:t>
      </w:r>
    </w:p>
    <w:p w14:paraId="124A4F2C">
      <w:pPr>
        <w:pStyle w:val="10"/>
        <w:ind w:left="0" w:leftChars="0" w:firstLine="643" w:firstLineChars="200"/>
        <w:rPr>
          <w:color w:val="auto"/>
        </w:rPr>
      </w:pPr>
      <w:r>
        <w:rPr>
          <w:rFonts w:ascii="Times New Roman" w:hAnsi="Times New Roman" w:eastAsia="方正仿宋简体" w:cs="Times New Roman"/>
          <w:b/>
          <w:bCs/>
          <w:color w:val="auto"/>
          <w:sz w:val="32"/>
          <w:szCs w:val="32"/>
          <w:highlight w:val="none"/>
        </w:rPr>
        <w:t>绩效目标</w:t>
      </w:r>
      <w:r>
        <w:rPr>
          <w:rFonts w:ascii="Times New Roman" w:hAnsi="Times New Roman" w:eastAsia="方正仿宋简体" w:cs="Times New Roman"/>
          <w:color w:val="auto"/>
          <w:sz w:val="32"/>
          <w:szCs w:val="32"/>
          <w:highlight w:val="none"/>
        </w:rPr>
        <w:t>：</w:t>
      </w:r>
      <w:r>
        <w:rPr>
          <w:rFonts w:hint="eastAsia" w:ascii="Times New Roman" w:hAnsi="Times New Roman" w:eastAsia="方正仿宋简体" w:cs="Times New Roman"/>
          <w:color w:val="auto"/>
          <w:sz w:val="32"/>
          <w:szCs w:val="32"/>
          <w:highlight w:val="none"/>
          <w:lang w:val="en-US" w:eastAsia="zh-CN"/>
        </w:rPr>
        <w:t>项目受益群众107户513人，预计年均实现收益49万元，项目实施将</w:t>
      </w:r>
      <w:r>
        <w:rPr>
          <w:rFonts w:hint="eastAsia" w:ascii="Times New Roman" w:hAnsi="Times New Roman" w:eastAsia="方正仿宋简体" w:cs="Times New Roman"/>
          <w:bCs/>
          <w:color w:val="auto"/>
          <w:sz w:val="32"/>
          <w:szCs w:val="32"/>
          <w:highlight w:val="none"/>
          <w:lang w:val="en-US" w:eastAsia="zh-CN"/>
        </w:rPr>
        <w:t>推动</w:t>
      </w:r>
      <w:r>
        <w:rPr>
          <w:rFonts w:hint="eastAsia" w:ascii="Times New Roman" w:hAnsi="Times New Roman" w:eastAsia="方正仿宋简体" w:cs="Times New Roman"/>
          <w:bCs/>
          <w:color w:val="auto"/>
          <w:sz w:val="32"/>
          <w:szCs w:val="32"/>
          <w:highlight w:val="none"/>
        </w:rPr>
        <w:t>乡村振兴战略</w:t>
      </w:r>
      <w:r>
        <w:rPr>
          <w:rFonts w:hint="eastAsia" w:ascii="Times New Roman" w:hAnsi="Times New Roman" w:eastAsia="方正仿宋简体" w:cs="Times New Roman"/>
          <w:bCs/>
          <w:color w:val="auto"/>
          <w:sz w:val="32"/>
          <w:szCs w:val="32"/>
          <w:highlight w:val="none"/>
          <w:lang w:val="en-US" w:eastAsia="zh-CN"/>
        </w:rPr>
        <w:t>稳步实施</w:t>
      </w:r>
      <w:r>
        <w:rPr>
          <w:rFonts w:hint="eastAsia" w:ascii="Times New Roman" w:hAnsi="Times New Roman" w:eastAsia="方正仿宋简体" w:cs="Times New Roman"/>
          <w:bCs/>
          <w:color w:val="auto"/>
          <w:sz w:val="32"/>
          <w:szCs w:val="32"/>
          <w:highlight w:val="none"/>
        </w:rPr>
        <w:t>，壮大村级合作组织，壮大村集体经济，</w:t>
      </w:r>
      <w:r>
        <w:rPr>
          <w:rFonts w:hint="eastAsia" w:ascii="Times New Roman" w:hAnsi="Times New Roman" w:eastAsia="方正仿宋简体" w:cs="Times New Roman"/>
          <w:bCs/>
          <w:color w:val="auto"/>
          <w:sz w:val="32"/>
          <w:szCs w:val="32"/>
          <w:highlight w:val="none"/>
          <w:lang w:val="en-US" w:eastAsia="zh-CN"/>
        </w:rPr>
        <w:t>助力种业振兴，助推牲畜遗传改良</w:t>
      </w:r>
      <w:r>
        <w:rPr>
          <w:rFonts w:hint="eastAsia" w:ascii="Times New Roman" w:hAnsi="Times New Roman" w:eastAsia="方正仿宋简体" w:cs="Times New Roman"/>
          <w:bCs/>
          <w:color w:val="auto"/>
          <w:sz w:val="32"/>
          <w:szCs w:val="32"/>
          <w:highlight w:val="none"/>
          <w:lang w:eastAsia="zh-CN"/>
        </w:rPr>
        <w:t>，</w:t>
      </w:r>
      <w:r>
        <w:rPr>
          <w:rFonts w:hint="eastAsia" w:ascii="Times New Roman" w:hAnsi="Times New Roman" w:eastAsia="方正仿宋简体" w:cs="Times New Roman"/>
          <w:bCs/>
          <w:color w:val="auto"/>
          <w:sz w:val="32"/>
          <w:szCs w:val="32"/>
          <w:highlight w:val="none"/>
          <w:lang w:val="en-US" w:eastAsia="zh-CN"/>
        </w:rPr>
        <w:t>有效改善畜群结构，</w:t>
      </w:r>
      <w:r>
        <w:rPr>
          <w:rFonts w:hint="eastAsia" w:ascii="Times New Roman" w:hAnsi="Times New Roman" w:eastAsia="方正仿宋简体" w:cs="Times New Roman"/>
          <w:bCs/>
          <w:color w:val="auto"/>
          <w:sz w:val="32"/>
          <w:szCs w:val="32"/>
          <w:highlight w:val="none"/>
        </w:rPr>
        <w:t>提升村居牲畜结构质量</w:t>
      </w:r>
      <w:r>
        <w:rPr>
          <w:rFonts w:hint="eastAsia" w:ascii="Times New Roman" w:hAnsi="Times New Roman" w:eastAsia="方正仿宋简体" w:cs="Times New Roman"/>
          <w:bCs/>
          <w:color w:val="auto"/>
          <w:sz w:val="32"/>
          <w:szCs w:val="32"/>
          <w:highlight w:val="none"/>
          <w:lang w:eastAsia="zh-CN"/>
        </w:rPr>
        <w:t>，</w:t>
      </w:r>
      <w:r>
        <w:rPr>
          <w:rFonts w:hint="eastAsia" w:ascii="Times New Roman" w:hAnsi="Times New Roman" w:eastAsia="方正仿宋简体" w:cs="Times New Roman"/>
          <w:bCs/>
          <w:color w:val="auto"/>
          <w:sz w:val="32"/>
          <w:szCs w:val="32"/>
          <w:highlight w:val="none"/>
        </w:rPr>
        <w:t>提升申扎特色畜产品质量，</w:t>
      </w:r>
      <w:r>
        <w:rPr>
          <w:rFonts w:hint="eastAsia" w:ascii="Times New Roman" w:hAnsi="Times New Roman" w:eastAsia="方正仿宋简体" w:cs="Times New Roman"/>
          <w:bCs/>
          <w:color w:val="auto"/>
          <w:sz w:val="32"/>
          <w:szCs w:val="32"/>
          <w:highlight w:val="none"/>
          <w:lang w:val="en-US" w:eastAsia="zh-CN"/>
        </w:rPr>
        <w:t>助力产业振兴，</w:t>
      </w:r>
      <w:r>
        <w:rPr>
          <w:rFonts w:hint="eastAsia" w:ascii="Times New Roman" w:hAnsi="Times New Roman" w:eastAsia="方正仿宋简体" w:cs="Times New Roman"/>
          <w:bCs/>
          <w:color w:val="auto"/>
          <w:sz w:val="32"/>
          <w:szCs w:val="32"/>
          <w:highlight w:val="none"/>
        </w:rPr>
        <w:t>带动牧民增收。</w:t>
      </w:r>
    </w:p>
    <w:p w14:paraId="5E852EAE">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Times New Roman" w:hAnsi="Times New Roman" w:eastAsia="方正仿宋简体" w:cs="Times New Roman"/>
          <w:b/>
          <w:color w:val="auto"/>
          <w:sz w:val="32"/>
          <w:szCs w:val="32"/>
          <w:highlight w:val="none"/>
          <w:lang w:eastAsia="zh-CN"/>
        </w:rPr>
      </w:pPr>
      <w:r>
        <w:rPr>
          <w:rFonts w:hint="eastAsia" w:ascii="Times New Roman" w:hAnsi="Times New Roman" w:eastAsia="方正仿宋简体" w:cs="Times New Roman"/>
          <w:b/>
          <w:color w:val="auto"/>
          <w:sz w:val="32"/>
          <w:szCs w:val="32"/>
          <w:highlight w:val="none"/>
          <w:lang w:val="en-US" w:eastAsia="zh-CN"/>
        </w:rPr>
        <w:t>5</w:t>
      </w:r>
      <w:r>
        <w:rPr>
          <w:rFonts w:hint="eastAsia" w:ascii="Times New Roman" w:hAnsi="Times New Roman" w:eastAsia="方正仿宋简体" w:cs="Times New Roman"/>
          <w:b/>
          <w:color w:val="auto"/>
          <w:sz w:val="32"/>
          <w:szCs w:val="32"/>
          <w:highlight w:val="none"/>
        </w:rPr>
        <w:t>.</w:t>
      </w:r>
      <w:r>
        <w:rPr>
          <w:rFonts w:ascii="Times New Roman" w:hAnsi="Times New Roman" w:eastAsia="方正仿宋简体" w:cs="Times New Roman"/>
          <w:b/>
          <w:color w:val="auto"/>
          <w:sz w:val="32"/>
          <w:szCs w:val="32"/>
          <w:highlight w:val="none"/>
        </w:rPr>
        <w:t>项目名称：</w:t>
      </w:r>
      <w:r>
        <w:rPr>
          <w:rFonts w:hint="eastAsia" w:ascii="Times New Roman" w:hAnsi="Times New Roman" w:eastAsia="方正仿宋简体" w:cs="Times New Roman"/>
          <w:b/>
          <w:bCs/>
          <w:color w:val="auto"/>
          <w:sz w:val="32"/>
          <w:szCs w:val="32"/>
          <w:highlight w:val="none"/>
        </w:rPr>
        <w:t>村级合作组织提升项目</w:t>
      </w:r>
      <w:r>
        <w:rPr>
          <w:rFonts w:hint="eastAsia" w:ascii="Times New Roman" w:hAnsi="Times New Roman" w:eastAsia="方正仿宋简体" w:cs="Times New Roman"/>
          <w:b/>
          <w:bCs/>
          <w:color w:val="auto"/>
          <w:sz w:val="32"/>
          <w:szCs w:val="32"/>
          <w:highlight w:val="none"/>
          <w:lang w:eastAsia="zh-CN"/>
        </w:rPr>
        <w:t>（马跃乡1村）</w:t>
      </w:r>
    </w:p>
    <w:p w14:paraId="52E71058">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Times New Roman" w:hAnsi="Times New Roman" w:eastAsia="方正仿宋简体" w:cs="Times New Roman"/>
          <w:bCs/>
          <w:color w:val="auto"/>
          <w:sz w:val="32"/>
          <w:szCs w:val="32"/>
          <w:highlight w:val="none"/>
        </w:rPr>
      </w:pPr>
      <w:r>
        <w:rPr>
          <w:rFonts w:ascii="Times New Roman" w:hAnsi="Times New Roman" w:eastAsia="方正仿宋简体" w:cs="Times New Roman"/>
          <w:b/>
          <w:bCs/>
          <w:color w:val="auto"/>
          <w:sz w:val="32"/>
          <w:szCs w:val="32"/>
          <w:highlight w:val="none"/>
        </w:rPr>
        <w:t>建设内容：</w:t>
      </w:r>
      <w:r>
        <w:rPr>
          <w:rFonts w:hint="eastAsia" w:ascii="Times New Roman" w:hAnsi="Times New Roman" w:eastAsia="方正仿宋简体" w:cs="Times New Roman"/>
          <w:bCs/>
          <w:color w:val="auto"/>
          <w:sz w:val="32"/>
          <w:szCs w:val="32"/>
          <w:highlight w:val="none"/>
        </w:rPr>
        <w:t>根据合作社发展需求及畜群结构调整实际，</w:t>
      </w:r>
      <w:r>
        <w:rPr>
          <w:rFonts w:hint="eastAsia" w:ascii="Times New Roman" w:hAnsi="Times New Roman" w:eastAsia="方正仿宋简体" w:cs="Times New Roman"/>
          <w:bCs/>
          <w:color w:val="auto"/>
          <w:sz w:val="32"/>
          <w:szCs w:val="32"/>
          <w:highlight w:val="none"/>
          <w:lang w:val="en-US" w:eastAsia="zh-CN"/>
        </w:rPr>
        <w:t>采购3岁</w:t>
      </w:r>
      <w:r>
        <w:rPr>
          <w:rFonts w:hint="eastAsia" w:ascii="Times New Roman" w:hAnsi="Times New Roman" w:eastAsia="方正仿宋简体" w:cs="Times New Roman"/>
          <w:bCs/>
          <w:color w:val="auto"/>
          <w:sz w:val="32"/>
          <w:szCs w:val="32"/>
          <w:highlight w:val="none"/>
        </w:rPr>
        <w:t>种羊3</w:t>
      </w:r>
      <w:r>
        <w:rPr>
          <w:rFonts w:hint="eastAsia" w:ascii="Times New Roman" w:hAnsi="Times New Roman" w:eastAsia="方正仿宋简体" w:cs="Times New Roman"/>
          <w:bCs/>
          <w:color w:val="auto"/>
          <w:sz w:val="32"/>
          <w:szCs w:val="32"/>
          <w:highlight w:val="none"/>
          <w:lang w:val="en-US" w:eastAsia="zh-CN"/>
        </w:rPr>
        <w:t>2</w:t>
      </w:r>
      <w:r>
        <w:rPr>
          <w:rFonts w:hint="eastAsia" w:ascii="Times New Roman" w:hAnsi="Times New Roman" w:eastAsia="方正仿宋简体" w:cs="Times New Roman"/>
          <w:bCs/>
          <w:color w:val="auto"/>
          <w:sz w:val="32"/>
          <w:szCs w:val="32"/>
          <w:highlight w:val="none"/>
        </w:rPr>
        <w:t>0只，3岁基础适龄母羊30</w:t>
      </w:r>
      <w:r>
        <w:rPr>
          <w:rFonts w:hint="eastAsia" w:ascii="Times New Roman" w:hAnsi="Times New Roman" w:eastAsia="方正仿宋简体" w:cs="Times New Roman"/>
          <w:bCs/>
          <w:color w:val="auto"/>
          <w:sz w:val="32"/>
          <w:szCs w:val="32"/>
          <w:highlight w:val="none"/>
          <w:lang w:val="en-US" w:eastAsia="zh-CN"/>
        </w:rPr>
        <w:t>57</w:t>
      </w:r>
      <w:r>
        <w:rPr>
          <w:rFonts w:hint="eastAsia" w:ascii="Times New Roman" w:hAnsi="Times New Roman" w:eastAsia="方正仿宋简体" w:cs="Times New Roman"/>
          <w:bCs/>
          <w:color w:val="auto"/>
          <w:sz w:val="32"/>
          <w:szCs w:val="32"/>
          <w:highlight w:val="none"/>
        </w:rPr>
        <w:t>只。</w:t>
      </w:r>
    </w:p>
    <w:p w14:paraId="2079A9C1">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ascii="Times New Roman" w:hAnsi="Times New Roman" w:eastAsia="方正仿宋简体" w:cs="Times New Roman"/>
          <w:bCs/>
          <w:color w:val="auto"/>
          <w:sz w:val="32"/>
          <w:szCs w:val="32"/>
          <w:highlight w:val="none"/>
        </w:rPr>
      </w:pPr>
      <w:r>
        <w:rPr>
          <w:rFonts w:ascii="Times New Roman" w:hAnsi="Times New Roman" w:eastAsia="方正仿宋简体" w:cs="Times New Roman"/>
          <w:b/>
          <w:bCs/>
          <w:color w:val="auto"/>
          <w:sz w:val="32"/>
          <w:szCs w:val="32"/>
          <w:highlight w:val="none"/>
        </w:rPr>
        <w:t>建设地点：</w:t>
      </w:r>
      <w:r>
        <w:rPr>
          <w:rFonts w:hint="eastAsia" w:ascii="Times New Roman" w:hAnsi="Times New Roman" w:eastAsia="方正仿宋简体" w:cs="Times New Roman"/>
          <w:b w:val="0"/>
          <w:bCs w:val="0"/>
          <w:color w:val="auto"/>
          <w:sz w:val="32"/>
          <w:szCs w:val="32"/>
          <w:highlight w:val="none"/>
          <w:lang w:eastAsia="zh-CN"/>
        </w:rPr>
        <w:t>马跃乡1村</w:t>
      </w:r>
    </w:p>
    <w:p w14:paraId="373570A1">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ascii="Times New Roman" w:hAnsi="Times New Roman" w:eastAsia="方正仿宋简体" w:cs="Times New Roman"/>
          <w:b/>
          <w:bCs/>
          <w:color w:val="auto"/>
          <w:sz w:val="32"/>
          <w:szCs w:val="32"/>
          <w:highlight w:val="none"/>
        </w:rPr>
      </w:pPr>
      <w:r>
        <w:rPr>
          <w:rFonts w:ascii="Times New Roman" w:hAnsi="Times New Roman" w:eastAsia="方正仿宋简体" w:cs="Times New Roman"/>
          <w:b/>
          <w:bCs/>
          <w:color w:val="auto"/>
          <w:sz w:val="32"/>
          <w:szCs w:val="32"/>
          <w:highlight w:val="none"/>
        </w:rPr>
        <w:t>建设年限：</w:t>
      </w:r>
      <w:r>
        <w:rPr>
          <w:rFonts w:ascii="Times New Roman" w:hAnsi="Times New Roman" w:eastAsia="方正仿宋简体" w:cs="Times New Roman"/>
          <w:bCs/>
          <w:color w:val="auto"/>
          <w:sz w:val="32"/>
          <w:szCs w:val="32"/>
          <w:highlight w:val="none"/>
        </w:rPr>
        <w:t>1年</w:t>
      </w:r>
    </w:p>
    <w:p w14:paraId="12FA91D5">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ascii="Times New Roman" w:hAnsi="Times New Roman" w:eastAsia="方正仿宋简体" w:cs="Times New Roman"/>
          <w:b/>
          <w:bCs/>
          <w:color w:val="auto"/>
          <w:sz w:val="32"/>
          <w:szCs w:val="32"/>
          <w:highlight w:val="none"/>
        </w:rPr>
      </w:pPr>
      <w:r>
        <w:rPr>
          <w:rFonts w:hint="eastAsia" w:ascii="Times New Roman" w:hAnsi="Times New Roman" w:eastAsia="方正仿宋简体" w:cs="Times New Roman"/>
          <w:b/>
          <w:bCs/>
          <w:color w:val="auto"/>
          <w:sz w:val="32"/>
          <w:szCs w:val="32"/>
          <w:highlight w:val="none"/>
          <w:lang w:eastAsia="zh-CN"/>
        </w:rPr>
        <w:t>总</w:t>
      </w:r>
      <w:r>
        <w:rPr>
          <w:rFonts w:hint="eastAsia" w:ascii="Times New Roman" w:hAnsi="Times New Roman" w:eastAsia="方正仿宋简体" w:cs="Times New Roman"/>
          <w:b/>
          <w:bCs/>
          <w:color w:val="auto"/>
          <w:sz w:val="32"/>
          <w:szCs w:val="32"/>
          <w:highlight w:val="none"/>
          <w:lang w:val="en-US" w:eastAsia="zh-CN"/>
        </w:rPr>
        <w:t xml:space="preserve"> </w:t>
      </w:r>
      <w:r>
        <w:rPr>
          <w:rFonts w:ascii="Times New Roman" w:hAnsi="Times New Roman" w:eastAsia="方正仿宋简体" w:cs="Times New Roman"/>
          <w:b/>
          <w:bCs/>
          <w:color w:val="auto"/>
          <w:sz w:val="32"/>
          <w:szCs w:val="32"/>
          <w:highlight w:val="none"/>
        </w:rPr>
        <w:t>投</w:t>
      </w:r>
      <w:r>
        <w:rPr>
          <w:rFonts w:hint="eastAsia" w:ascii="Times New Roman" w:hAnsi="Times New Roman" w:eastAsia="方正仿宋简体" w:cs="Times New Roman"/>
          <w:b/>
          <w:bCs/>
          <w:color w:val="auto"/>
          <w:sz w:val="32"/>
          <w:szCs w:val="32"/>
          <w:highlight w:val="none"/>
          <w:lang w:val="en-US" w:eastAsia="zh-CN"/>
        </w:rPr>
        <w:t xml:space="preserve"> </w:t>
      </w:r>
      <w:r>
        <w:rPr>
          <w:rFonts w:ascii="Times New Roman" w:hAnsi="Times New Roman" w:eastAsia="方正仿宋简体" w:cs="Times New Roman"/>
          <w:b/>
          <w:bCs/>
          <w:color w:val="auto"/>
          <w:sz w:val="32"/>
          <w:szCs w:val="32"/>
          <w:highlight w:val="none"/>
        </w:rPr>
        <w:t>资：</w:t>
      </w:r>
      <w:r>
        <w:rPr>
          <w:rFonts w:hint="eastAsia" w:ascii="Times New Roman" w:hAnsi="Times New Roman" w:eastAsia="方正仿宋简体" w:cs="Times New Roman"/>
          <w:bCs/>
          <w:color w:val="auto"/>
          <w:sz w:val="32"/>
          <w:szCs w:val="32"/>
          <w:highlight w:val="none"/>
          <w:lang w:val="en-US" w:eastAsia="zh-CN"/>
        </w:rPr>
        <w:t>369</w:t>
      </w:r>
      <w:r>
        <w:rPr>
          <w:rFonts w:ascii="Times New Roman" w:hAnsi="Times New Roman" w:eastAsia="方正仿宋简体" w:cs="Times New Roman"/>
          <w:bCs/>
          <w:color w:val="auto"/>
          <w:sz w:val="32"/>
          <w:szCs w:val="32"/>
          <w:highlight w:val="none"/>
        </w:rPr>
        <w:t>万元</w:t>
      </w:r>
    </w:p>
    <w:p w14:paraId="53217651">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Times New Roman" w:hAnsi="Times New Roman" w:eastAsia="方正仿宋简体" w:cs="Times New Roman"/>
          <w:bCs/>
          <w:color w:val="auto"/>
          <w:sz w:val="32"/>
          <w:szCs w:val="32"/>
          <w:highlight w:val="none"/>
          <w:lang w:eastAsia="zh-CN"/>
        </w:rPr>
      </w:pPr>
      <w:r>
        <w:rPr>
          <w:rFonts w:ascii="Times New Roman" w:hAnsi="Times New Roman" w:eastAsia="方正仿宋简体" w:cs="Times New Roman"/>
          <w:b/>
          <w:bCs/>
          <w:color w:val="auto"/>
          <w:sz w:val="32"/>
          <w:szCs w:val="32"/>
          <w:highlight w:val="none"/>
        </w:rPr>
        <w:t>到位资金：</w:t>
      </w:r>
      <w:r>
        <w:rPr>
          <w:rFonts w:ascii="Times New Roman" w:hAnsi="Times New Roman" w:eastAsia="方正仿宋简体" w:cs="Times New Roman"/>
          <w:bCs/>
          <w:color w:val="auto"/>
          <w:sz w:val="32"/>
          <w:szCs w:val="32"/>
          <w:highlight w:val="none"/>
        </w:rPr>
        <w:t>到位</w:t>
      </w:r>
      <w:r>
        <w:rPr>
          <w:rFonts w:hint="eastAsia" w:ascii="Times New Roman" w:hAnsi="Times New Roman" w:eastAsia="方正仿宋简体" w:cs="Times New Roman"/>
          <w:bCs/>
          <w:color w:val="auto"/>
          <w:sz w:val="32"/>
          <w:szCs w:val="32"/>
          <w:highlight w:val="none"/>
          <w:lang w:val="en-US" w:eastAsia="zh-CN"/>
        </w:rPr>
        <w:t>369</w:t>
      </w:r>
      <w:r>
        <w:rPr>
          <w:rFonts w:ascii="Times New Roman" w:hAnsi="Times New Roman" w:eastAsia="方正仿宋简体" w:cs="Times New Roman"/>
          <w:bCs/>
          <w:color w:val="auto"/>
          <w:sz w:val="32"/>
          <w:szCs w:val="32"/>
          <w:highlight w:val="none"/>
        </w:rPr>
        <w:t>万元（</w:t>
      </w:r>
      <w:r>
        <w:rPr>
          <w:rFonts w:hint="eastAsia" w:ascii="Times New Roman" w:hAnsi="Times New Roman" w:eastAsia="方正仿宋简体" w:cs="Times New Roman"/>
          <w:bCs/>
          <w:color w:val="auto"/>
          <w:sz w:val="32"/>
          <w:szCs w:val="32"/>
          <w:highlight w:val="none"/>
          <w:lang w:val="en-US" w:eastAsia="zh-CN"/>
        </w:rPr>
        <w:t>其中</w:t>
      </w:r>
      <w:r>
        <w:rPr>
          <w:rFonts w:hint="eastAsia" w:ascii="Times New Roman" w:hAnsi="Times New Roman" w:eastAsia="方正仿宋简体" w:cs="Times New Roman"/>
          <w:color w:val="auto"/>
          <w:sz w:val="32"/>
          <w:szCs w:val="32"/>
          <w:highlight w:val="none"/>
          <w:lang w:val="en-US" w:eastAsia="zh-CN"/>
        </w:rPr>
        <w:t>中央巩固拓展脱贫攻坚成果和乡村振兴任务资金332.1万元、自治区巩固拓展脱贫攻坚成果和乡村振兴任务资金36.9万元</w:t>
      </w:r>
      <w:r>
        <w:rPr>
          <w:rFonts w:ascii="Times New Roman" w:hAnsi="Times New Roman" w:eastAsia="方正仿宋简体" w:cs="Times New Roman"/>
          <w:bCs/>
          <w:color w:val="auto"/>
          <w:sz w:val="32"/>
          <w:szCs w:val="32"/>
          <w:highlight w:val="none"/>
        </w:rPr>
        <w:t>）</w:t>
      </w:r>
      <w:r>
        <w:rPr>
          <w:rFonts w:hint="eastAsia" w:ascii="Times New Roman" w:hAnsi="Times New Roman" w:eastAsia="方正仿宋简体" w:cs="Times New Roman"/>
          <w:bCs/>
          <w:color w:val="auto"/>
          <w:sz w:val="32"/>
          <w:szCs w:val="32"/>
          <w:highlight w:val="none"/>
          <w:lang w:eastAsia="zh-CN"/>
        </w:rPr>
        <w:t>。</w:t>
      </w:r>
    </w:p>
    <w:p w14:paraId="68BFCB7C">
      <w:pPr>
        <w:pStyle w:val="6"/>
        <w:keepNext w:val="0"/>
        <w:keepLines w:val="0"/>
        <w:pageBreakBefore w:val="0"/>
        <w:kinsoku/>
        <w:wordWrap/>
        <w:overflowPunct w:val="0"/>
        <w:topLinePunct w:val="0"/>
        <w:autoSpaceDE/>
        <w:autoSpaceDN/>
        <w:bidi w:val="0"/>
        <w:spacing w:line="560" w:lineRule="exact"/>
        <w:ind w:left="0" w:leftChars="0" w:firstLine="643" w:firstLineChars="200"/>
        <w:textAlignment w:val="auto"/>
        <w:rPr>
          <w:color w:val="auto"/>
          <w:highlight w:val="none"/>
        </w:rPr>
      </w:pPr>
      <w:r>
        <w:rPr>
          <w:rFonts w:hint="eastAsia" w:ascii="Times New Roman" w:hAnsi="Times New Roman" w:eastAsia="方正仿宋简体"/>
          <w:b/>
          <w:bCs/>
          <w:color w:val="auto"/>
          <w:kern w:val="0"/>
          <w:sz w:val="32"/>
          <w:szCs w:val="32"/>
          <w:highlight w:val="none"/>
          <w:lang w:val="en-US" w:eastAsia="zh-CN"/>
        </w:rPr>
        <w:t>主管部门：</w:t>
      </w:r>
      <w:r>
        <w:rPr>
          <w:rFonts w:hint="eastAsia" w:ascii="Times New Roman" w:hAnsi="Times New Roman" w:eastAsia="方正仿宋简体"/>
          <w:b w:val="0"/>
          <w:bCs w:val="0"/>
          <w:color w:val="auto"/>
          <w:kern w:val="0"/>
          <w:sz w:val="32"/>
          <w:szCs w:val="32"/>
          <w:highlight w:val="none"/>
          <w:lang w:val="en-US" w:eastAsia="zh-CN"/>
        </w:rPr>
        <w:t>申扎县人民政府</w:t>
      </w:r>
    </w:p>
    <w:p w14:paraId="0CF0DF31">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Times New Roman" w:hAnsi="Times New Roman" w:eastAsia="方正仿宋简体" w:cs="Times New Roman"/>
          <w:color w:val="auto"/>
          <w:sz w:val="32"/>
          <w:szCs w:val="32"/>
          <w:highlight w:val="none"/>
        </w:rPr>
      </w:pPr>
      <w:r>
        <w:rPr>
          <w:rFonts w:ascii="Times New Roman" w:hAnsi="Times New Roman" w:eastAsia="方正仿宋简体" w:cs="Times New Roman"/>
          <w:b/>
          <w:bCs/>
          <w:color w:val="auto"/>
          <w:sz w:val="32"/>
          <w:szCs w:val="32"/>
          <w:highlight w:val="none"/>
        </w:rPr>
        <w:t>责任单位：</w:t>
      </w:r>
      <w:r>
        <w:rPr>
          <w:rFonts w:hint="eastAsia" w:ascii="Times New Roman" w:hAnsi="Times New Roman" w:eastAsia="方正仿宋简体" w:cs="Times New Roman"/>
          <w:color w:val="auto"/>
          <w:sz w:val="32"/>
          <w:szCs w:val="32"/>
          <w:highlight w:val="none"/>
        </w:rPr>
        <w:t>申扎县农业农村局</w:t>
      </w:r>
    </w:p>
    <w:p w14:paraId="52447B05">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Times New Roman" w:hAnsi="Times New Roman" w:eastAsia="方正仿宋简体" w:cs="Times New Roman"/>
          <w:color w:val="auto"/>
          <w:sz w:val="32"/>
          <w:szCs w:val="32"/>
          <w:highlight w:val="none"/>
          <w:lang w:eastAsia="zh-CN"/>
        </w:rPr>
      </w:pPr>
      <w:r>
        <w:rPr>
          <w:rFonts w:ascii="Times New Roman" w:hAnsi="Times New Roman" w:eastAsia="方正仿宋简体" w:cs="Times New Roman"/>
          <w:b/>
          <w:bCs/>
          <w:color w:val="auto"/>
          <w:sz w:val="32"/>
          <w:szCs w:val="32"/>
          <w:highlight w:val="none"/>
        </w:rPr>
        <w:t>责任人：</w:t>
      </w:r>
      <w:r>
        <w:rPr>
          <w:rFonts w:hint="eastAsia" w:ascii="Times New Roman" w:hAnsi="Times New Roman" w:eastAsia="方正仿宋简体" w:cs="Times New Roman"/>
          <w:color w:val="auto"/>
          <w:sz w:val="32"/>
          <w:szCs w:val="32"/>
          <w:highlight w:val="none"/>
          <w:lang w:eastAsia="zh-CN"/>
        </w:rPr>
        <w:t>曲央</w:t>
      </w:r>
    </w:p>
    <w:p w14:paraId="21ADEA29">
      <w:pPr>
        <w:pStyle w:val="10"/>
        <w:ind w:left="0" w:leftChars="0" w:firstLine="643" w:firstLineChars="200"/>
        <w:rPr>
          <w:color w:val="auto"/>
        </w:rPr>
      </w:pPr>
      <w:r>
        <w:rPr>
          <w:rFonts w:ascii="Times New Roman" w:hAnsi="Times New Roman" w:eastAsia="方正仿宋简体" w:cs="Times New Roman"/>
          <w:b/>
          <w:bCs/>
          <w:color w:val="auto"/>
          <w:sz w:val="32"/>
          <w:szCs w:val="32"/>
          <w:highlight w:val="none"/>
        </w:rPr>
        <w:t>绩效目标</w:t>
      </w:r>
      <w:r>
        <w:rPr>
          <w:rFonts w:ascii="Times New Roman" w:hAnsi="Times New Roman" w:eastAsia="方正仿宋简体" w:cs="Times New Roman"/>
          <w:color w:val="auto"/>
          <w:sz w:val="32"/>
          <w:szCs w:val="32"/>
          <w:highlight w:val="none"/>
        </w:rPr>
        <w:t>：</w:t>
      </w:r>
      <w:r>
        <w:rPr>
          <w:rFonts w:hint="eastAsia" w:ascii="Times New Roman" w:hAnsi="Times New Roman" w:eastAsia="方正仿宋简体" w:cs="Times New Roman"/>
          <w:color w:val="auto"/>
          <w:sz w:val="32"/>
          <w:szCs w:val="32"/>
          <w:highlight w:val="none"/>
          <w:lang w:val="en-US" w:eastAsia="zh-CN"/>
        </w:rPr>
        <w:t>项目受益群众84户407人，预计年均实现收益48万元，项目实施将</w:t>
      </w:r>
      <w:r>
        <w:rPr>
          <w:rFonts w:hint="eastAsia" w:ascii="Times New Roman" w:hAnsi="Times New Roman" w:eastAsia="方正仿宋简体" w:cs="Times New Roman"/>
          <w:bCs/>
          <w:color w:val="auto"/>
          <w:sz w:val="32"/>
          <w:szCs w:val="32"/>
          <w:highlight w:val="none"/>
          <w:lang w:val="en-US" w:eastAsia="zh-CN"/>
        </w:rPr>
        <w:t>推动</w:t>
      </w:r>
      <w:r>
        <w:rPr>
          <w:rFonts w:hint="eastAsia" w:ascii="Times New Roman" w:hAnsi="Times New Roman" w:eastAsia="方正仿宋简体" w:cs="Times New Roman"/>
          <w:bCs/>
          <w:color w:val="auto"/>
          <w:sz w:val="32"/>
          <w:szCs w:val="32"/>
          <w:highlight w:val="none"/>
        </w:rPr>
        <w:t>乡村振兴战略</w:t>
      </w:r>
      <w:r>
        <w:rPr>
          <w:rFonts w:hint="eastAsia" w:ascii="Times New Roman" w:hAnsi="Times New Roman" w:eastAsia="方正仿宋简体" w:cs="Times New Roman"/>
          <w:bCs/>
          <w:color w:val="auto"/>
          <w:sz w:val="32"/>
          <w:szCs w:val="32"/>
          <w:highlight w:val="none"/>
          <w:lang w:val="en-US" w:eastAsia="zh-CN"/>
        </w:rPr>
        <w:t>稳步实施</w:t>
      </w:r>
      <w:r>
        <w:rPr>
          <w:rFonts w:hint="eastAsia" w:ascii="Times New Roman" w:hAnsi="Times New Roman" w:eastAsia="方正仿宋简体" w:cs="Times New Roman"/>
          <w:bCs/>
          <w:color w:val="auto"/>
          <w:sz w:val="32"/>
          <w:szCs w:val="32"/>
          <w:highlight w:val="none"/>
        </w:rPr>
        <w:t>，壮大村级合作组织，壮大村集体经济，</w:t>
      </w:r>
      <w:r>
        <w:rPr>
          <w:rFonts w:hint="eastAsia" w:ascii="Times New Roman" w:hAnsi="Times New Roman" w:eastAsia="方正仿宋简体" w:cs="Times New Roman"/>
          <w:bCs/>
          <w:color w:val="auto"/>
          <w:sz w:val="32"/>
          <w:szCs w:val="32"/>
          <w:highlight w:val="none"/>
          <w:lang w:val="en-US" w:eastAsia="zh-CN"/>
        </w:rPr>
        <w:t>助力种业振兴，助推牲畜遗传改良</w:t>
      </w:r>
      <w:r>
        <w:rPr>
          <w:rFonts w:hint="eastAsia" w:ascii="Times New Roman" w:hAnsi="Times New Roman" w:eastAsia="方正仿宋简体" w:cs="Times New Roman"/>
          <w:bCs/>
          <w:color w:val="auto"/>
          <w:sz w:val="32"/>
          <w:szCs w:val="32"/>
          <w:highlight w:val="none"/>
          <w:lang w:eastAsia="zh-CN"/>
        </w:rPr>
        <w:t>，</w:t>
      </w:r>
      <w:r>
        <w:rPr>
          <w:rFonts w:hint="eastAsia" w:ascii="Times New Roman" w:hAnsi="Times New Roman" w:eastAsia="方正仿宋简体" w:cs="Times New Roman"/>
          <w:bCs/>
          <w:color w:val="auto"/>
          <w:sz w:val="32"/>
          <w:szCs w:val="32"/>
          <w:highlight w:val="none"/>
          <w:lang w:val="en-US" w:eastAsia="zh-CN"/>
        </w:rPr>
        <w:t>有效改善畜群结构，</w:t>
      </w:r>
      <w:r>
        <w:rPr>
          <w:rFonts w:hint="eastAsia" w:ascii="Times New Roman" w:hAnsi="Times New Roman" w:eastAsia="方正仿宋简体" w:cs="Times New Roman"/>
          <w:bCs/>
          <w:color w:val="auto"/>
          <w:sz w:val="32"/>
          <w:szCs w:val="32"/>
          <w:highlight w:val="none"/>
        </w:rPr>
        <w:t>提升村居牲畜结构质量</w:t>
      </w:r>
      <w:r>
        <w:rPr>
          <w:rFonts w:hint="eastAsia" w:ascii="Times New Roman" w:hAnsi="Times New Roman" w:eastAsia="方正仿宋简体" w:cs="Times New Roman"/>
          <w:bCs/>
          <w:color w:val="auto"/>
          <w:sz w:val="32"/>
          <w:szCs w:val="32"/>
          <w:highlight w:val="none"/>
          <w:lang w:eastAsia="zh-CN"/>
        </w:rPr>
        <w:t>，</w:t>
      </w:r>
      <w:r>
        <w:rPr>
          <w:rFonts w:hint="eastAsia" w:ascii="Times New Roman" w:hAnsi="Times New Roman" w:eastAsia="方正仿宋简体" w:cs="Times New Roman"/>
          <w:bCs/>
          <w:color w:val="auto"/>
          <w:sz w:val="32"/>
          <w:szCs w:val="32"/>
          <w:highlight w:val="none"/>
        </w:rPr>
        <w:t>提升申扎特色畜产品质量，</w:t>
      </w:r>
      <w:r>
        <w:rPr>
          <w:rFonts w:hint="eastAsia" w:ascii="Times New Roman" w:hAnsi="Times New Roman" w:eastAsia="方正仿宋简体" w:cs="Times New Roman"/>
          <w:bCs/>
          <w:color w:val="auto"/>
          <w:sz w:val="32"/>
          <w:szCs w:val="32"/>
          <w:highlight w:val="none"/>
          <w:lang w:val="en-US" w:eastAsia="zh-CN"/>
        </w:rPr>
        <w:t>助力产业振兴，</w:t>
      </w:r>
      <w:r>
        <w:rPr>
          <w:rFonts w:hint="eastAsia" w:ascii="Times New Roman" w:hAnsi="Times New Roman" w:eastAsia="方正仿宋简体" w:cs="Times New Roman"/>
          <w:bCs/>
          <w:color w:val="auto"/>
          <w:sz w:val="32"/>
          <w:szCs w:val="32"/>
          <w:highlight w:val="none"/>
        </w:rPr>
        <w:t>带动牧民增收。</w:t>
      </w:r>
    </w:p>
    <w:p w14:paraId="081269CC">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Times New Roman" w:hAnsi="Times New Roman" w:eastAsia="方正仿宋简体" w:cs="Times New Roman"/>
          <w:b/>
          <w:color w:val="auto"/>
          <w:sz w:val="32"/>
          <w:szCs w:val="32"/>
          <w:highlight w:val="none"/>
          <w:lang w:eastAsia="zh-CN"/>
        </w:rPr>
      </w:pPr>
      <w:r>
        <w:rPr>
          <w:rFonts w:hint="eastAsia" w:ascii="Times New Roman" w:hAnsi="Times New Roman" w:eastAsia="方正仿宋简体" w:cs="Times New Roman"/>
          <w:b/>
          <w:color w:val="auto"/>
          <w:sz w:val="32"/>
          <w:szCs w:val="32"/>
          <w:highlight w:val="none"/>
          <w:lang w:val="en-US" w:eastAsia="zh-CN"/>
        </w:rPr>
        <w:t>6</w:t>
      </w:r>
      <w:r>
        <w:rPr>
          <w:rFonts w:hint="eastAsia" w:ascii="Times New Roman" w:hAnsi="Times New Roman" w:eastAsia="方正仿宋简体" w:cs="Times New Roman"/>
          <w:b/>
          <w:color w:val="auto"/>
          <w:sz w:val="32"/>
          <w:szCs w:val="32"/>
          <w:highlight w:val="none"/>
        </w:rPr>
        <w:t>.</w:t>
      </w:r>
      <w:r>
        <w:rPr>
          <w:rFonts w:ascii="Times New Roman" w:hAnsi="Times New Roman" w:eastAsia="方正仿宋简体" w:cs="Times New Roman"/>
          <w:b/>
          <w:color w:val="auto"/>
          <w:sz w:val="32"/>
          <w:szCs w:val="32"/>
          <w:highlight w:val="none"/>
        </w:rPr>
        <w:t>项目名称：</w:t>
      </w:r>
      <w:r>
        <w:rPr>
          <w:rFonts w:hint="eastAsia" w:ascii="Times New Roman" w:hAnsi="Times New Roman" w:eastAsia="方正仿宋简体" w:cs="Times New Roman"/>
          <w:b/>
          <w:bCs/>
          <w:color w:val="auto"/>
          <w:sz w:val="32"/>
          <w:szCs w:val="32"/>
          <w:highlight w:val="none"/>
        </w:rPr>
        <w:t>村级合作组织提升项目</w:t>
      </w:r>
      <w:r>
        <w:rPr>
          <w:rFonts w:hint="eastAsia" w:ascii="Times New Roman" w:hAnsi="Times New Roman" w:eastAsia="方正仿宋简体" w:cs="Times New Roman"/>
          <w:b/>
          <w:bCs/>
          <w:color w:val="auto"/>
          <w:sz w:val="32"/>
          <w:szCs w:val="32"/>
          <w:highlight w:val="none"/>
          <w:lang w:eastAsia="zh-CN"/>
        </w:rPr>
        <w:t>（马跃乡2村）</w:t>
      </w:r>
    </w:p>
    <w:p w14:paraId="3E4EBC3A">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Times New Roman" w:hAnsi="Times New Roman" w:eastAsia="方正仿宋简体" w:cs="Times New Roman"/>
          <w:bCs/>
          <w:color w:val="auto"/>
          <w:sz w:val="32"/>
          <w:szCs w:val="32"/>
          <w:highlight w:val="none"/>
        </w:rPr>
      </w:pPr>
      <w:r>
        <w:rPr>
          <w:rFonts w:ascii="Times New Roman" w:hAnsi="Times New Roman" w:eastAsia="方正仿宋简体" w:cs="Times New Roman"/>
          <w:b/>
          <w:bCs/>
          <w:color w:val="auto"/>
          <w:sz w:val="32"/>
          <w:szCs w:val="32"/>
          <w:highlight w:val="none"/>
        </w:rPr>
        <w:t>建设内容：</w:t>
      </w:r>
      <w:r>
        <w:rPr>
          <w:rFonts w:hint="eastAsia" w:ascii="Times New Roman" w:hAnsi="Times New Roman" w:eastAsia="方正仿宋简体" w:cs="Times New Roman"/>
          <w:bCs/>
          <w:color w:val="auto"/>
          <w:sz w:val="32"/>
          <w:szCs w:val="32"/>
          <w:highlight w:val="none"/>
        </w:rPr>
        <w:t>根据合作社发展需求及畜群结构调整实际，</w:t>
      </w:r>
      <w:r>
        <w:rPr>
          <w:rFonts w:hint="eastAsia" w:ascii="Times New Roman" w:hAnsi="Times New Roman" w:eastAsia="方正仿宋简体" w:cs="Times New Roman"/>
          <w:bCs/>
          <w:color w:val="auto"/>
          <w:sz w:val="32"/>
          <w:szCs w:val="32"/>
          <w:highlight w:val="none"/>
          <w:lang w:val="en-US" w:eastAsia="zh-CN"/>
        </w:rPr>
        <w:t>采购3岁</w:t>
      </w:r>
      <w:r>
        <w:rPr>
          <w:rFonts w:hint="eastAsia" w:ascii="Times New Roman" w:hAnsi="Times New Roman" w:eastAsia="方正仿宋简体" w:cs="Times New Roman"/>
          <w:bCs/>
          <w:color w:val="auto"/>
          <w:sz w:val="32"/>
          <w:szCs w:val="32"/>
          <w:highlight w:val="none"/>
        </w:rPr>
        <w:t>种羊300只，3岁基础适龄母羊2904只。</w:t>
      </w:r>
    </w:p>
    <w:p w14:paraId="10DB3641">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ascii="Times New Roman" w:hAnsi="Times New Roman" w:eastAsia="方正仿宋简体" w:cs="Times New Roman"/>
          <w:b w:val="0"/>
          <w:bCs w:val="0"/>
          <w:color w:val="auto"/>
          <w:sz w:val="32"/>
          <w:szCs w:val="32"/>
          <w:highlight w:val="none"/>
        </w:rPr>
      </w:pPr>
      <w:r>
        <w:rPr>
          <w:rFonts w:ascii="Times New Roman" w:hAnsi="Times New Roman" w:eastAsia="方正仿宋简体" w:cs="Times New Roman"/>
          <w:b/>
          <w:bCs/>
          <w:color w:val="auto"/>
          <w:sz w:val="32"/>
          <w:szCs w:val="32"/>
          <w:highlight w:val="none"/>
        </w:rPr>
        <w:t>建设地点：</w:t>
      </w:r>
      <w:r>
        <w:rPr>
          <w:rFonts w:hint="eastAsia" w:ascii="Times New Roman" w:hAnsi="Times New Roman" w:eastAsia="方正仿宋简体" w:cs="Times New Roman"/>
          <w:b w:val="0"/>
          <w:bCs w:val="0"/>
          <w:color w:val="auto"/>
          <w:sz w:val="32"/>
          <w:szCs w:val="32"/>
          <w:highlight w:val="none"/>
          <w:lang w:eastAsia="zh-CN"/>
        </w:rPr>
        <w:t>马跃乡2村</w:t>
      </w:r>
    </w:p>
    <w:p w14:paraId="404C15A8">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ascii="Times New Roman" w:hAnsi="Times New Roman" w:eastAsia="方正仿宋简体" w:cs="Times New Roman"/>
          <w:b/>
          <w:bCs/>
          <w:color w:val="auto"/>
          <w:sz w:val="32"/>
          <w:szCs w:val="32"/>
          <w:highlight w:val="none"/>
        </w:rPr>
      </w:pPr>
      <w:r>
        <w:rPr>
          <w:rFonts w:ascii="Times New Roman" w:hAnsi="Times New Roman" w:eastAsia="方正仿宋简体" w:cs="Times New Roman"/>
          <w:b/>
          <w:bCs/>
          <w:color w:val="auto"/>
          <w:sz w:val="32"/>
          <w:szCs w:val="32"/>
          <w:highlight w:val="none"/>
        </w:rPr>
        <w:t>建设年限：</w:t>
      </w:r>
      <w:r>
        <w:rPr>
          <w:rFonts w:ascii="Times New Roman" w:hAnsi="Times New Roman" w:eastAsia="方正仿宋简体" w:cs="Times New Roman"/>
          <w:bCs/>
          <w:color w:val="auto"/>
          <w:sz w:val="32"/>
          <w:szCs w:val="32"/>
          <w:highlight w:val="none"/>
        </w:rPr>
        <w:t>1年</w:t>
      </w:r>
    </w:p>
    <w:p w14:paraId="142CC8AB">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ascii="Times New Roman" w:hAnsi="Times New Roman" w:eastAsia="方正仿宋简体" w:cs="Times New Roman"/>
          <w:b/>
          <w:bCs/>
          <w:color w:val="auto"/>
          <w:sz w:val="32"/>
          <w:szCs w:val="32"/>
          <w:highlight w:val="none"/>
        </w:rPr>
      </w:pPr>
      <w:r>
        <w:rPr>
          <w:rFonts w:hint="eastAsia" w:ascii="Times New Roman" w:hAnsi="Times New Roman" w:eastAsia="方正仿宋简体" w:cs="Times New Roman"/>
          <w:b/>
          <w:bCs/>
          <w:color w:val="auto"/>
          <w:sz w:val="32"/>
          <w:szCs w:val="32"/>
          <w:highlight w:val="none"/>
          <w:lang w:eastAsia="zh-CN"/>
        </w:rPr>
        <w:t>总</w:t>
      </w:r>
      <w:r>
        <w:rPr>
          <w:rFonts w:hint="eastAsia" w:ascii="Times New Roman" w:hAnsi="Times New Roman" w:eastAsia="方正仿宋简体" w:cs="Times New Roman"/>
          <w:b/>
          <w:bCs/>
          <w:color w:val="auto"/>
          <w:sz w:val="32"/>
          <w:szCs w:val="32"/>
          <w:highlight w:val="none"/>
          <w:lang w:val="en-US" w:eastAsia="zh-CN"/>
        </w:rPr>
        <w:t xml:space="preserve"> </w:t>
      </w:r>
      <w:r>
        <w:rPr>
          <w:rFonts w:ascii="Times New Roman" w:hAnsi="Times New Roman" w:eastAsia="方正仿宋简体" w:cs="Times New Roman"/>
          <w:b/>
          <w:bCs/>
          <w:color w:val="auto"/>
          <w:sz w:val="32"/>
          <w:szCs w:val="32"/>
          <w:highlight w:val="none"/>
        </w:rPr>
        <w:t>投</w:t>
      </w:r>
      <w:r>
        <w:rPr>
          <w:rFonts w:hint="eastAsia" w:ascii="Times New Roman" w:hAnsi="Times New Roman" w:eastAsia="方正仿宋简体" w:cs="Times New Roman"/>
          <w:b/>
          <w:bCs/>
          <w:color w:val="auto"/>
          <w:sz w:val="32"/>
          <w:szCs w:val="32"/>
          <w:highlight w:val="none"/>
          <w:lang w:val="en-US" w:eastAsia="zh-CN"/>
        </w:rPr>
        <w:t xml:space="preserve"> </w:t>
      </w:r>
      <w:r>
        <w:rPr>
          <w:rFonts w:ascii="Times New Roman" w:hAnsi="Times New Roman" w:eastAsia="方正仿宋简体" w:cs="Times New Roman"/>
          <w:b/>
          <w:bCs/>
          <w:color w:val="auto"/>
          <w:sz w:val="32"/>
          <w:szCs w:val="32"/>
          <w:highlight w:val="none"/>
        </w:rPr>
        <w:t>资：</w:t>
      </w:r>
      <w:r>
        <w:rPr>
          <w:rFonts w:hint="eastAsia" w:ascii="Times New Roman" w:hAnsi="Times New Roman" w:eastAsia="方正仿宋简体" w:cs="Times New Roman"/>
          <w:bCs/>
          <w:color w:val="auto"/>
          <w:sz w:val="32"/>
          <w:szCs w:val="32"/>
          <w:highlight w:val="none"/>
          <w:lang w:val="en-US" w:eastAsia="zh-CN"/>
        </w:rPr>
        <w:t>350</w:t>
      </w:r>
      <w:r>
        <w:rPr>
          <w:rFonts w:ascii="Times New Roman" w:hAnsi="Times New Roman" w:eastAsia="方正仿宋简体" w:cs="Times New Roman"/>
          <w:bCs/>
          <w:color w:val="auto"/>
          <w:sz w:val="32"/>
          <w:szCs w:val="32"/>
          <w:highlight w:val="none"/>
        </w:rPr>
        <w:t>万元</w:t>
      </w:r>
    </w:p>
    <w:p w14:paraId="20614E26">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ascii="Times New Roman" w:hAnsi="Times New Roman" w:eastAsia="方正仿宋简体" w:cs="Times New Roman"/>
          <w:bCs/>
          <w:color w:val="auto"/>
          <w:sz w:val="32"/>
          <w:szCs w:val="32"/>
          <w:highlight w:val="none"/>
        </w:rPr>
      </w:pPr>
      <w:r>
        <w:rPr>
          <w:rFonts w:ascii="Times New Roman" w:hAnsi="Times New Roman" w:eastAsia="方正仿宋简体" w:cs="Times New Roman"/>
          <w:b/>
          <w:bCs/>
          <w:color w:val="auto"/>
          <w:sz w:val="32"/>
          <w:szCs w:val="32"/>
          <w:highlight w:val="none"/>
        </w:rPr>
        <w:t>到位资金：</w:t>
      </w:r>
      <w:r>
        <w:rPr>
          <w:rFonts w:ascii="Times New Roman" w:hAnsi="Times New Roman" w:eastAsia="方正仿宋简体" w:cs="Times New Roman"/>
          <w:bCs/>
          <w:color w:val="auto"/>
          <w:sz w:val="32"/>
          <w:szCs w:val="32"/>
          <w:highlight w:val="none"/>
        </w:rPr>
        <w:t>到位</w:t>
      </w:r>
      <w:r>
        <w:rPr>
          <w:rFonts w:hint="eastAsia" w:ascii="Times New Roman" w:hAnsi="Times New Roman" w:eastAsia="方正仿宋简体" w:cs="Times New Roman"/>
          <w:bCs/>
          <w:color w:val="auto"/>
          <w:sz w:val="32"/>
          <w:szCs w:val="32"/>
          <w:highlight w:val="none"/>
          <w:lang w:val="en-US" w:eastAsia="zh-CN"/>
        </w:rPr>
        <w:t>350</w:t>
      </w:r>
      <w:r>
        <w:rPr>
          <w:rFonts w:ascii="Times New Roman" w:hAnsi="Times New Roman" w:eastAsia="方正仿宋简体" w:cs="Times New Roman"/>
          <w:bCs/>
          <w:color w:val="auto"/>
          <w:sz w:val="32"/>
          <w:szCs w:val="32"/>
          <w:highlight w:val="none"/>
        </w:rPr>
        <w:t>万元（</w:t>
      </w:r>
      <w:r>
        <w:rPr>
          <w:rFonts w:hint="eastAsia" w:ascii="Times New Roman" w:hAnsi="Times New Roman" w:eastAsia="方正仿宋简体" w:cs="Times New Roman"/>
          <w:bCs/>
          <w:color w:val="auto"/>
          <w:sz w:val="32"/>
          <w:szCs w:val="32"/>
          <w:highlight w:val="none"/>
          <w:lang w:val="en-US" w:eastAsia="zh-CN"/>
        </w:rPr>
        <w:t>其中</w:t>
      </w:r>
      <w:r>
        <w:rPr>
          <w:rFonts w:hint="eastAsia" w:ascii="Times New Roman" w:hAnsi="Times New Roman" w:eastAsia="方正仿宋简体" w:cs="Times New Roman"/>
          <w:color w:val="auto"/>
          <w:sz w:val="32"/>
          <w:szCs w:val="32"/>
          <w:highlight w:val="none"/>
          <w:lang w:val="en-US" w:eastAsia="zh-CN"/>
        </w:rPr>
        <w:t>中央巩固拓展脱贫攻坚成果和乡村振兴任务资金315万元、自治区巩固拓展脱贫攻坚成果和乡村振兴任务资金35万元</w:t>
      </w:r>
      <w:r>
        <w:rPr>
          <w:rFonts w:ascii="Times New Roman" w:hAnsi="Times New Roman" w:eastAsia="方正仿宋简体" w:cs="Times New Roman"/>
          <w:bCs/>
          <w:color w:val="auto"/>
          <w:sz w:val="32"/>
          <w:szCs w:val="32"/>
          <w:highlight w:val="none"/>
        </w:rPr>
        <w:t>）</w:t>
      </w:r>
    </w:p>
    <w:p w14:paraId="48A50FEE">
      <w:pPr>
        <w:pStyle w:val="6"/>
        <w:keepNext w:val="0"/>
        <w:keepLines w:val="0"/>
        <w:pageBreakBefore w:val="0"/>
        <w:kinsoku/>
        <w:wordWrap/>
        <w:overflowPunct w:val="0"/>
        <w:topLinePunct w:val="0"/>
        <w:autoSpaceDE/>
        <w:autoSpaceDN/>
        <w:bidi w:val="0"/>
        <w:spacing w:line="560" w:lineRule="exact"/>
        <w:ind w:left="0" w:leftChars="0" w:firstLine="643" w:firstLineChars="200"/>
        <w:textAlignment w:val="auto"/>
        <w:rPr>
          <w:color w:val="auto"/>
          <w:highlight w:val="none"/>
        </w:rPr>
      </w:pPr>
      <w:r>
        <w:rPr>
          <w:rFonts w:hint="eastAsia" w:ascii="Times New Roman" w:hAnsi="Times New Roman" w:eastAsia="方正仿宋简体"/>
          <w:b/>
          <w:bCs/>
          <w:color w:val="auto"/>
          <w:kern w:val="0"/>
          <w:sz w:val="32"/>
          <w:szCs w:val="32"/>
          <w:highlight w:val="none"/>
          <w:lang w:val="en-US" w:eastAsia="zh-CN"/>
        </w:rPr>
        <w:t>主管部门：</w:t>
      </w:r>
      <w:r>
        <w:rPr>
          <w:rFonts w:hint="eastAsia" w:ascii="Times New Roman" w:hAnsi="Times New Roman" w:eastAsia="方正仿宋简体"/>
          <w:b w:val="0"/>
          <w:bCs w:val="0"/>
          <w:color w:val="auto"/>
          <w:kern w:val="0"/>
          <w:sz w:val="32"/>
          <w:szCs w:val="32"/>
          <w:highlight w:val="none"/>
          <w:lang w:val="en-US" w:eastAsia="zh-CN"/>
        </w:rPr>
        <w:t>申扎县人民政府</w:t>
      </w:r>
    </w:p>
    <w:p w14:paraId="2D16B47C">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Times New Roman" w:hAnsi="Times New Roman" w:eastAsia="方正仿宋简体" w:cs="Times New Roman"/>
          <w:color w:val="auto"/>
          <w:sz w:val="32"/>
          <w:szCs w:val="32"/>
          <w:highlight w:val="none"/>
        </w:rPr>
      </w:pPr>
      <w:r>
        <w:rPr>
          <w:rFonts w:ascii="Times New Roman" w:hAnsi="Times New Roman" w:eastAsia="方正仿宋简体" w:cs="Times New Roman"/>
          <w:b/>
          <w:bCs/>
          <w:color w:val="auto"/>
          <w:sz w:val="32"/>
          <w:szCs w:val="32"/>
          <w:highlight w:val="none"/>
        </w:rPr>
        <w:t>责任单位：</w:t>
      </w:r>
      <w:r>
        <w:rPr>
          <w:rFonts w:hint="eastAsia" w:ascii="Times New Roman" w:hAnsi="Times New Roman" w:eastAsia="方正仿宋简体" w:cs="Times New Roman"/>
          <w:color w:val="auto"/>
          <w:sz w:val="32"/>
          <w:szCs w:val="32"/>
          <w:highlight w:val="none"/>
        </w:rPr>
        <w:t>申扎县农业农村局</w:t>
      </w:r>
    </w:p>
    <w:p w14:paraId="67E2E389">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Times New Roman" w:hAnsi="Times New Roman" w:eastAsia="方正仿宋简体" w:cs="Times New Roman"/>
          <w:color w:val="auto"/>
          <w:sz w:val="32"/>
          <w:szCs w:val="32"/>
          <w:highlight w:val="none"/>
          <w:lang w:eastAsia="zh-CN"/>
        </w:rPr>
      </w:pPr>
      <w:r>
        <w:rPr>
          <w:rFonts w:ascii="Times New Roman" w:hAnsi="Times New Roman" w:eastAsia="方正仿宋简体" w:cs="Times New Roman"/>
          <w:b/>
          <w:bCs/>
          <w:color w:val="auto"/>
          <w:sz w:val="32"/>
          <w:szCs w:val="32"/>
          <w:highlight w:val="none"/>
        </w:rPr>
        <w:t>责</w:t>
      </w:r>
      <w:r>
        <w:rPr>
          <w:rFonts w:hint="eastAsia" w:ascii="Times New Roman" w:hAnsi="Times New Roman" w:eastAsia="方正仿宋简体" w:cs="Times New Roman"/>
          <w:b/>
          <w:bCs/>
          <w:color w:val="auto"/>
          <w:sz w:val="32"/>
          <w:szCs w:val="32"/>
          <w:highlight w:val="none"/>
          <w:lang w:val="en-US" w:eastAsia="zh-CN"/>
        </w:rPr>
        <w:t xml:space="preserve"> </w:t>
      </w:r>
      <w:r>
        <w:rPr>
          <w:rFonts w:ascii="Times New Roman" w:hAnsi="Times New Roman" w:eastAsia="方正仿宋简体" w:cs="Times New Roman"/>
          <w:b/>
          <w:bCs/>
          <w:color w:val="auto"/>
          <w:sz w:val="32"/>
          <w:szCs w:val="32"/>
          <w:highlight w:val="none"/>
        </w:rPr>
        <w:t>任</w:t>
      </w:r>
      <w:r>
        <w:rPr>
          <w:rFonts w:hint="eastAsia" w:ascii="Times New Roman" w:hAnsi="Times New Roman" w:eastAsia="方正仿宋简体" w:cs="Times New Roman"/>
          <w:b/>
          <w:bCs/>
          <w:color w:val="auto"/>
          <w:sz w:val="32"/>
          <w:szCs w:val="32"/>
          <w:highlight w:val="none"/>
          <w:lang w:val="en-US" w:eastAsia="zh-CN"/>
        </w:rPr>
        <w:t xml:space="preserve"> </w:t>
      </w:r>
      <w:r>
        <w:rPr>
          <w:rFonts w:ascii="Times New Roman" w:hAnsi="Times New Roman" w:eastAsia="方正仿宋简体" w:cs="Times New Roman"/>
          <w:b/>
          <w:bCs/>
          <w:color w:val="auto"/>
          <w:sz w:val="32"/>
          <w:szCs w:val="32"/>
          <w:highlight w:val="none"/>
        </w:rPr>
        <w:t>人：</w:t>
      </w:r>
      <w:r>
        <w:rPr>
          <w:rFonts w:hint="eastAsia" w:ascii="Times New Roman" w:hAnsi="Times New Roman" w:eastAsia="方正仿宋简体" w:cs="Times New Roman"/>
          <w:color w:val="auto"/>
          <w:sz w:val="32"/>
          <w:szCs w:val="32"/>
          <w:highlight w:val="none"/>
          <w:lang w:eastAsia="zh-CN"/>
        </w:rPr>
        <w:t>曲央</w:t>
      </w:r>
    </w:p>
    <w:p w14:paraId="0359E0D8">
      <w:pPr>
        <w:pStyle w:val="10"/>
        <w:ind w:left="0" w:leftChars="0" w:firstLine="643" w:firstLineChars="200"/>
        <w:rPr>
          <w:color w:val="auto"/>
        </w:rPr>
      </w:pPr>
      <w:r>
        <w:rPr>
          <w:rFonts w:ascii="Times New Roman" w:hAnsi="Times New Roman" w:eastAsia="方正仿宋简体" w:cs="Times New Roman"/>
          <w:b/>
          <w:bCs/>
          <w:color w:val="auto"/>
          <w:sz w:val="32"/>
          <w:szCs w:val="32"/>
          <w:highlight w:val="none"/>
        </w:rPr>
        <w:t>绩效目标</w:t>
      </w:r>
      <w:r>
        <w:rPr>
          <w:rFonts w:ascii="Times New Roman" w:hAnsi="Times New Roman" w:eastAsia="方正仿宋简体" w:cs="Times New Roman"/>
          <w:color w:val="auto"/>
          <w:sz w:val="32"/>
          <w:szCs w:val="32"/>
          <w:highlight w:val="none"/>
        </w:rPr>
        <w:t>：</w:t>
      </w:r>
      <w:r>
        <w:rPr>
          <w:rFonts w:hint="eastAsia" w:ascii="Times New Roman" w:hAnsi="Times New Roman" w:eastAsia="方正仿宋简体" w:cs="Times New Roman"/>
          <w:color w:val="auto"/>
          <w:sz w:val="32"/>
          <w:szCs w:val="32"/>
          <w:highlight w:val="none"/>
          <w:lang w:val="en-US" w:eastAsia="zh-CN"/>
        </w:rPr>
        <w:t>项目受益群众79户377人，预计年均实现收益46万元，项目实施将</w:t>
      </w:r>
      <w:r>
        <w:rPr>
          <w:rFonts w:hint="eastAsia" w:ascii="Times New Roman" w:hAnsi="Times New Roman" w:eastAsia="方正仿宋简体" w:cs="Times New Roman"/>
          <w:bCs/>
          <w:color w:val="auto"/>
          <w:sz w:val="32"/>
          <w:szCs w:val="32"/>
          <w:highlight w:val="none"/>
          <w:lang w:val="en-US" w:eastAsia="zh-CN"/>
        </w:rPr>
        <w:t>推动</w:t>
      </w:r>
      <w:r>
        <w:rPr>
          <w:rFonts w:hint="eastAsia" w:ascii="Times New Roman" w:hAnsi="Times New Roman" w:eastAsia="方正仿宋简体" w:cs="Times New Roman"/>
          <w:bCs/>
          <w:color w:val="auto"/>
          <w:sz w:val="32"/>
          <w:szCs w:val="32"/>
          <w:highlight w:val="none"/>
        </w:rPr>
        <w:t>乡村振兴战略</w:t>
      </w:r>
      <w:r>
        <w:rPr>
          <w:rFonts w:hint="eastAsia" w:ascii="Times New Roman" w:hAnsi="Times New Roman" w:eastAsia="方正仿宋简体" w:cs="Times New Roman"/>
          <w:bCs/>
          <w:color w:val="auto"/>
          <w:sz w:val="32"/>
          <w:szCs w:val="32"/>
          <w:highlight w:val="none"/>
          <w:lang w:val="en-US" w:eastAsia="zh-CN"/>
        </w:rPr>
        <w:t>稳步实施</w:t>
      </w:r>
      <w:r>
        <w:rPr>
          <w:rFonts w:hint="eastAsia" w:ascii="Times New Roman" w:hAnsi="Times New Roman" w:eastAsia="方正仿宋简体" w:cs="Times New Roman"/>
          <w:bCs/>
          <w:color w:val="auto"/>
          <w:sz w:val="32"/>
          <w:szCs w:val="32"/>
          <w:highlight w:val="none"/>
        </w:rPr>
        <w:t>，壮大村级合作组织，壮大村集体经济，</w:t>
      </w:r>
      <w:r>
        <w:rPr>
          <w:rFonts w:hint="eastAsia" w:ascii="Times New Roman" w:hAnsi="Times New Roman" w:eastAsia="方正仿宋简体" w:cs="Times New Roman"/>
          <w:bCs/>
          <w:color w:val="auto"/>
          <w:sz w:val="32"/>
          <w:szCs w:val="32"/>
          <w:highlight w:val="none"/>
          <w:lang w:val="en-US" w:eastAsia="zh-CN"/>
        </w:rPr>
        <w:t>助力种业振兴，助推牲畜遗传改良</w:t>
      </w:r>
      <w:r>
        <w:rPr>
          <w:rFonts w:hint="eastAsia" w:ascii="Times New Roman" w:hAnsi="Times New Roman" w:eastAsia="方正仿宋简体" w:cs="Times New Roman"/>
          <w:bCs/>
          <w:color w:val="auto"/>
          <w:sz w:val="32"/>
          <w:szCs w:val="32"/>
          <w:highlight w:val="none"/>
          <w:lang w:eastAsia="zh-CN"/>
        </w:rPr>
        <w:t>，</w:t>
      </w:r>
      <w:r>
        <w:rPr>
          <w:rFonts w:hint="eastAsia" w:ascii="Times New Roman" w:hAnsi="Times New Roman" w:eastAsia="方正仿宋简体" w:cs="Times New Roman"/>
          <w:bCs/>
          <w:color w:val="auto"/>
          <w:sz w:val="32"/>
          <w:szCs w:val="32"/>
          <w:highlight w:val="none"/>
          <w:lang w:val="en-US" w:eastAsia="zh-CN"/>
        </w:rPr>
        <w:t>有效改善畜群结构，</w:t>
      </w:r>
      <w:r>
        <w:rPr>
          <w:rFonts w:hint="eastAsia" w:ascii="Times New Roman" w:hAnsi="Times New Roman" w:eastAsia="方正仿宋简体" w:cs="Times New Roman"/>
          <w:bCs/>
          <w:color w:val="auto"/>
          <w:sz w:val="32"/>
          <w:szCs w:val="32"/>
          <w:highlight w:val="none"/>
        </w:rPr>
        <w:t>提升村居牲畜结构质量</w:t>
      </w:r>
      <w:r>
        <w:rPr>
          <w:rFonts w:hint="eastAsia" w:ascii="Times New Roman" w:hAnsi="Times New Roman" w:eastAsia="方正仿宋简体" w:cs="Times New Roman"/>
          <w:bCs/>
          <w:color w:val="auto"/>
          <w:sz w:val="32"/>
          <w:szCs w:val="32"/>
          <w:highlight w:val="none"/>
          <w:lang w:eastAsia="zh-CN"/>
        </w:rPr>
        <w:t>，</w:t>
      </w:r>
      <w:r>
        <w:rPr>
          <w:rFonts w:hint="eastAsia" w:ascii="Times New Roman" w:hAnsi="Times New Roman" w:eastAsia="方正仿宋简体" w:cs="Times New Roman"/>
          <w:bCs/>
          <w:color w:val="auto"/>
          <w:sz w:val="32"/>
          <w:szCs w:val="32"/>
          <w:highlight w:val="none"/>
        </w:rPr>
        <w:t>提升申扎特色畜产品质量，</w:t>
      </w:r>
      <w:r>
        <w:rPr>
          <w:rFonts w:hint="eastAsia" w:ascii="Times New Roman" w:hAnsi="Times New Roman" w:eastAsia="方正仿宋简体" w:cs="Times New Roman"/>
          <w:bCs/>
          <w:color w:val="auto"/>
          <w:sz w:val="32"/>
          <w:szCs w:val="32"/>
          <w:highlight w:val="none"/>
          <w:lang w:val="en-US" w:eastAsia="zh-CN"/>
        </w:rPr>
        <w:t>助力产业振兴，</w:t>
      </w:r>
      <w:r>
        <w:rPr>
          <w:rFonts w:hint="eastAsia" w:ascii="Times New Roman" w:hAnsi="Times New Roman" w:eastAsia="方正仿宋简体" w:cs="Times New Roman"/>
          <w:bCs/>
          <w:color w:val="auto"/>
          <w:sz w:val="32"/>
          <w:szCs w:val="32"/>
          <w:highlight w:val="none"/>
        </w:rPr>
        <w:t>带动牧民增收。</w:t>
      </w:r>
    </w:p>
    <w:p w14:paraId="0484A665">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Times New Roman" w:hAnsi="Times New Roman" w:eastAsia="方正仿宋简体" w:cs="Times New Roman"/>
          <w:b/>
          <w:color w:val="auto"/>
          <w:sz w:val="32"/>
          <w:szCs w:val="32"/>
          <w:highlight w:val="none"/>
          <w:lang w:eastAsia="zh-CN"/>
        </w:rPr>
      </w:pPr>
      <w:r>
        <w:rPr>
          <w:rFonts w:hint="eastAsia" w:ascii="Times New Roman" w:hAnsi="Times New Roman" w:eastAsia="方正仿宋简体" w:cs="Times New Roman"/>
          <w:b/>
          <w:color w:val="auto"/>
          <w:sz w:val="32"/>
          <w:szCs w:val="32"/>
          <w:highlight w:val="none"/>
          <w:lang w:val="en-US" w:eastAsia="zh-CN"/>
        </w:rPr>
        <w:t>7</w:t>
      </w:r>
      <w:r>
        <w:rPr>
          <w:rFonts w:hint="eastAsia" w:ascii="Times New Roman" w:hAnsi="Times New Roman" w:eastAsia="方正仿宋简体" w:cs="Times New Roman"/>
          <w:b/>
          <w:color w:val="auto"/>
          <w:sz w:val="32"/>
          <w:szCs w:val="32"/>
          <w:highlight w:val="none"/>
        </w:rPr>
        <w:t>.</w:t>
      </w:r>
      <w:r>
        <w:rPr>
          <w:rFonts w:ascii="Times New Roman" w:hAnsi="Times New Roman" w:eastAsia="方正仿宋简体" w:cs="Times New Roman"/>
          <w:b/>
          <w:color w:val="auto"/>
          <w:sz w:val="32"/>
          <w:szCs w:val="32"/>
          <w:highlight w:val="none"/>
        </w:rPr>
        <w:t>项目名称：</w:t>
      </w:r>
      <w:r>
        <w:rPr>
          <w:rFonts w:hint="eastAsia" w:ascii="Times New Roman" w:hAnsi="Times New Roman" w:eastAsia="方正仿宋简体" w:cs="Times New Roman"/>
          <w:b/>
          <w:bCs/>
          <w:color w:val="auto"/>
          <w:sz w:val="32"/>
          <w:szCs w:val="32"/>
          <w:highlight w:val="none"/>
        </w:rPr>
        <w:t>村级合作组织提升项目</w:t>
      </w:r>
      <w:r>
        <w:rPr>
          <w:rFonts w:hint="eastAsia" w:ascii="Times New Roman" w:hAnsi="Times New Roman" w:eastAsia="方正仿宋简体" w:cs="Times New Roman"/>
          <w:b/>
          <w:bCs/>
          <w:color w:val="auto"/>
          <w:sz w:val="32"/>
          <w:szCs w:val="32"/>
          <w:highlight w:val="none"/>
          <w:lang w:eastAsia="zh-CN"/>
        </w:rPr>
        <w:t>（马跃乡3村）</w:t>
      </w:r>
    </w:p>
    <w:p w14:paraId="5C0BF401">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Times New Roman" w:hAnsi="Times New Roman" w:eastAsia="方正仿宋简体" w:cs="Times New Roman"/>
          <w:bCs/>
          <w:color w:val="auto"/>
          <w:sz w:val="32"/>
          <w:szCs w:val="32"/>
          <w:highlight w:val="none"/>
        </w:rPr>
      </w:pPr>
      <w:r>
        <w:rPr>
          <w:rFonts w:ascii="Times New Roman" w:hAnsi="Times New Roman" w:eastAsia="方正仿宋简体" w:cs="Times New Roman"/>
          <w:b/>
          <w:bCs/>
          <w:color w:val="auto"/>
          <w:sz w:val="32"/>
          <w:szCs w:val="32"/>
          <w:highlight w:val="none"/>
        </w:rPr>
        <w:t>建设内容：</w:t>
      </w:r>
      <w:r>
        <w:rPr>
          <w:rFonts w:hint="eastAsia" w:ascii="Times New Roman" w:hAnsi="Times New Roman" w:eastAsia="方正仿宋简体" w:cs="Times New Roman"/>
          <w:bCs/>
          <w:color w:val="auto"/>
          <w:sz w:val="32"/>
          <w:szCs w:val="32"/>
          <w:highlight w:val="none"/>
        </w:rPr>
        <w:t>根据合作社发展需求及畜群结构调整实际，</w:t>
      </w:r>
      <w:r>
        <w:rPr>
          <w:rFonts w:hint="eastAsia" w:ascii="Times New Roman" w:hAnsi="Times New Roman" w:eastAsia="方正仿宋简体" w:cs="Times New Roman"/>
          <w:bCs/>
          <w:color w:val="auto"/>
          <w:sz w:val="32"/>
          <w:szCs w:val="32"/>
          <w:highlight w:val="none"/>
          <w:lang w:val="en-US" w:eastAsia="zh-CN"/>
        </w:rPr>
        <w:t>采购3岁</w:t>
      </w:r>
      <w:r>
        <w:rPr>
          <w:rFonts w:hint="eastAsia" w:ascii="Times New Roman" w:hAnsi="Times New Roman" w:eastAsia="方正仿宋简体" w:cs="Times New Roman"/>
          <w:bCs/>
          <w:color w:val="auto"/>
          <w:sz w:val="32"/>
          <w:szCs w:val="32"/>
          <w:highlight w:val="none"/>
        </w:rPr>
        <w:t>种羊310只，3岁基础适龄母羊30</w:t>
      </w:r>
      <w:r>
        <w:rPr>
          <w:rFonts w:hint="eastAsia" w:ascii="Times New Roman" w:hAnsi="Times New Roman" w:eastAsia="方正仿宋简体" w:cs="Times New Roman"/>
          <w:bCs/>
          <w:color w:val="auto"/>
          <w:sz w:val="32"/>
          <w:szCs w:val="32"/>
          <w:highlight w:val="none"/>
          <w:lang w:val="en-US" w:eastAsia="zh-CN"/>
        </w:rPr>
        <w:t>33</w:t>
      </w:r>
      <w:r>
        <w:rPr>
          <w:rFonts w:hint="eastAsia" w:ascii="Times New Roman" w:hAnsi="Times New Roman" w:eastAsia="方正仿宋简体" w:cs="Times New Roman"/>
          <w:bCs/>
          <w:color w:val="auto"/>
          <w:sz w:val="32"/>
          <w:szCs w:val="32"/>
          <w:highlight w:val="none"/>
        </w:rPr>
        <w:t>只。</w:t>
      </w:r>
    </w:p>
    <w:p w14:paraId="49E852B4">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ascii="Times New Roman" w:hAnsi="Times New Roman" w:eastAsia="方正仿宋简体" w:cs="Times New Roman"/>
          <w:bCs/>
          <w:color w:val="auto"/>
          <w:sz w:val="32"/>
          <w:szCs w:val="32"/>
          <w:highlight w:val="none"/>
        </w:rPr>
      </w:pPr>
      <w:r>
        <w:rPr>
          <w:rFonts w:ascii="Times New Roman" w:hAnsi="Times New Roman" w:eastAsia="方正仿宋简体" w:cs="Times New Roman"/>
          <w:b/>
          <w:bCs/>
          <w:color w:val="auto"/>
          <w:sz w:val="32"/>
          <w:szCs w:val="32"/>
          <w:highlight w:val="none"/>
        </w:rPr>
        <w:t>建设地点：</w:t>
      </w:r>
      <w:r>
        <w:rPr>
          <w:rFonts w:hint="eastAsia" w:ascii="Times New Roman" w:hAnsi="Times New Roman" w:eastAsia="方正仿宋简体" w:cs="Times New Roman"/>
          <w:b w:val="0"/>
          <w:bCs w:val="0"/>
          <w:color w:val="auto"/>
          <w:sz w:val="32"/>
          <w:szCs w:val="32"/>
          <w:highlight w:val="none"/>
          <w:lang w:eastAsia="zh-CN"/>
        </w:rPr>
        <w:t>马跃乡3村</w:t>
      </w:r>
    </w:p>
    <w:p w14:paraId="13C10A90">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ascii="Times New Roman" w:hAnsi="Times New Roman" w:eastAsia="方正仿宋简体" w:cs="Times New Roman"/>
          <w:b/>
          <w:bCs/>
          <w:color w:val="auto"/>
          <w:sz w:val="32"/>
          <w:szCs w:val="32"/>
          <w:highlight w:val="none"/>
        </w:rPr>
      </w:pPr>
      <w:r>
        <w:rPr>
          <w:rFonts w:ascii="Times New Roman" w:hAnsi="Times New Roman" w:eastAsia="方正仿宋简体" w:cs="Times New Roman"/>
          <w:b/>
          <w:bCs/>
          <w:color w:val="auto"/>
          <w:sz w:val="32"/>
          <w:szCs w:val="32"/>
          <w:highlight w:val="none"/>
        </w:rPr>
        <w:t>建设年限：</w:t>
      </w:r>
      <w:r>
        <w:rPr>
          <w:rFonts w:ascii="Times New Roman" w:hAnsi="Times New Roman" w:eastAsia="方正仿宋简体" w:cs="Times New Roman"/>
          <w:bCs/>
          <w:color w:val="auto"/>
          <w:sz w:val="32"/>
          <w:szCs w:val="32"/>
          <w:highlight w:val="none"/>
        </w:rPr>
        <w:t>1年</w:t>
      </w:r>
    </w:p>
    <w:p w14:paraId="7E7E7A65">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ascii="Times New Roman" w:hAnsi="Times New Roman" w:eastAsia="方正仿宋简体" w:cs="Times New Roman"/>
          <w:b/>
          <w:bCs/>
          <w:color w:val="auto"/>
          <w:sz w:val="32"/>
          <w:szCs w:val="32"/>
          <w:highlight w:val="none"/>
        </w:rPr>
      </w:pPr>
      <w:r>
        <w:rPr>
          <w:rFonts w:hint="eastAsia" w:ascii="Times New Roman" w:hAnsi="Times New Roman" w:eastAsia="方正仿宋简体" w:cs="Times New Roman"/>
          <w:b/>
          <w:bCs/>
          <w:color w:val="auto"/>
          <w:sz w:val="32"/>
          <w:szCs w:val="32"/>
          <w:highlight w:val="none"/>
          <w:lang w:eastAsia="zh-CN"/>
        </w:rPr>
        <w:t>总</w:t>
      </w:r>
      <w:r>
        <w:rPr>
          <w:rFonts w:hint="eastAsia" w:ascii="Times New Roman" w:hAnsi="Times New Roman" w:eastAsia="方正仿宋简体" w:cs="Times New Roman"/>
          <w:b/>
          <w:bCs/>
          <w:color w:val="auto"/>
          <w:sz w:val="32"/>
          <w:szCs w:val="32"/>
          <w:highlight w:val="none"/>
          <w:lang w:val="en-US" w:eastAsia="zh-CN"/>
        </w:rPr>
        <w:t xml:space="preserve"> </w:t>
      </w:r>
      <w:r>
        <w:rPr>
          <w:rFonts w:ascii="Times New Roman" w:hAnsi="Times New Roman" w:eastAsia="方正仿宋简体" w:cs="Times New Roman"/>
          <w:b/>
          <w:bCs/>
          <w:color w:val="auto"/>
          <w:sz w:val="32"/>
          <w:szCs w:val="32"/>
          <w:highlight w:val="none"/>
        </w:rPr>
        <w:t>投</w:t>
      </w:r>
      <w:r>
        <w:rPr>
          <w:rFonts w:hint="eastAsia" w:ascii="Times New Roman" w:hAnsi="Times New Roman" w:eastAsia="方正仿宋简体" w:cs="Times New Roman"/>
          <w:b/>
          <w:bCs/>
          <w:color w:val="auto"/>
          <w:sz w:val="32"/>
          <w:szCs w:val="32"/>
          <w:highlight w:val="none"/>
          <w:lang w:val="en-US" w:eastAsia="zh-CN"/>
        </w:rPr>
        <w:t xml:space="preserve"> </w:t>
      </w:r>
      <w:r>
        <w:rPr>
          <w:rFonts w:ascii="Times New Roman" w:hAnsi="Times New Roman" w:eastAsia="方正仿宋简体" w:cs="Times New Roman"/>
          <w:b/>
          <w:bCs/>
          <w:color w:val="auto"/>
          <w:sz w:val="32"/>
          <w:szCs w:val="32"/>
          <w:highlight w:val="none"/>
        </w:rPr>
        <w:t>资：</w:t>
      </w:r>
      <w:r>
        <w:rPr>
          <w:rFonts w:hint="eastAsia" w:ascii="Times New Roman" w:hAnsi="Times New Roman" w:eastAsia="方正仿宋简体" w:cs="Times New Roman"/>
          <w:b w:val="0"/>
          <w:bCs w:val="0"/>
          <w:color w:val="auto"/>
          <w:sz w:val="32"/>
          <w:szCs w:val="32"/>
          <w:highlight w:val="none"/>
        </w:rPr>
        <w:t>365</w:t>
      </w:r>
      <w:r>
        <w:rPr>
          <w:rFonts w:ascii="Times New Roman" w:hAnsi="Times New Roman" w:eastAsia="方正仿宋简体" w:cs="Times New Roman"/>
          <w:bCs/>
          <w:color w:val="auto"/>
          <w:sz w:val="32"/>
          <w:szCs w:val="32"/>
          <w:highlight w:val="none"/>
        </w:rPr>
        <w:t>万元</w:t>
      </w:r>
    </w:p>
    <w:p w14:paraId="4E8835FA">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Times New Roman" w:hAnsi="Times New Roman" w:eastAsia="方正仿宋简体" w:cs="Times New Roman"/>
          <w:bCs/>
          <w:color w:val="auto"/>
          <w:sz w:val="32"/>
          <w:szCs w:val="32"/>
          <w:highlight w:val="none"/>
          <w:lang w:eastAsia="zh-CN"/>
        </w:rPr>
      </w:pPr>
      <w:r>
        <w:rPr>
          <w:rFonts w:ascii="Times New Roman" w:hAnsi="Times New Roman" w:eastAsia="方正仿宋简体" w:cs="Times New Roman"/>
          <w:b/>
          <w:bCs/>
          <w:color w:val="auto"/>
          <w:sz w:val="32"/>
          <w:szCs w:val="32"/>
          <w:highlight w:val="none"/>
        </w:rPr>
        <w:t>到位资金：</w:t>
      </w:r>
      <w:r>
        <w:rPr>
          <w:rFonts w:ascii="Times New Roman" w:hAnsi="Times New Roman" w:eastAsia="方正仿宋简体" w:cs="Times New Roman"/>
          <w:bCs/>
          <w:color w:val="auto"/>
          <w:sz w:val="32"/>
          <w:szCs w:val="32"/>
          <w:highlight w:val="none"/>
        </w:rPr>
        <w:t>到位</w:t>
      </w:r>
      <w:r>
        <w:rPr>
          <w:rFonts w:hint="eastAsia" w:ascii="Times New Roman" w:hAnsi="Times New Roman" w:eastAsia="方正仿宋简体" w:cs="Times New Roman"/>
          <w:bCs/>
          <w:color w:val="auto"/>
          <w:sz w:val="32"/>
          <w:szCs w:val="32"/>
          <w:highlight w:val="none"/>
          <w:lang w:val="en-US" w:eastAsia="zh-CN"/>
        </w:rPr>
        <w:t>328.5</w:t>
      </w:r>
      <w:r>
        <w:rPr>
          <w:rFonts w:ascii="Times New Roman" w:hAnsi="Times New Roman" w:eastAsia="方正仿宋简体" w:cs="Times New Roman"/>
          <w:bCs/>
          <w:color w:val="auto"/>
          <w:sz w:val="32"/>
          <w:szCs w:val="32"/>
          <w:highlight w:val="none"/>
        </w:rPr>
        <w:t>万元</w:t>
      </w:r>
      <w:r>
        <w:rPr>
          <w:rFonts w:hint="eastAsia" w:ascii="Times New Roman" w:hAnsi="Times New Roman" w:eastAsia="方正仿宋简体" w:cs="Times New Roman"/>
          <w:bCs/>
          <w:color w:val="auto"/>
          <w:sz w:val="32"/>
          <w:szCs w:val="32"/>
          <w:highlight w:val="none"/>
          <w:lang w:eastAsia="zh-CN"/>
        </w:rPr>
        <w:t>（</w:t>
      </w:r>
      <w:r>
        <w:rPr>
          <w:rFonts w:hint="eastAsia" w:ascii="Times New Roman" w:hAnsi="Times New Roman" w:eastAsia="方正仿宋简体" w:cs="Times New Roman"/>
          <w:bCs/>
          <w:color w:val="auto"/>
          <w:sz w:val="32"/>
          <w:szCs w:val="32"/>
          <w:highlight w:val="none"/>
          <w:lang w:val="en-US" w:eastAsia="zh-CN"/>
        </w:rPr>
        <w:t>其中</w:t>
      </w:r>
      <w:r>
        <w:rPr>
          <w:rFonts w:hint="eastAsia" w:ascii="Times New Roman" w:hAnsi="Times New Roman" w:eastAsia="方正仿宋简体" w:cs="Times New Roman"/>
          <w:bCs/>
          <w:color w:val="auto"/>
          <w:sz w:val="32"/>
          <w:szCs w:val="32"/>
          <w:highlight w:val="none"/>
        </w:rPr>
        <w:t>中央巩固拓展脱贫攻坚成果和乡村振兴任务资金328.5万元、自治区巩固拓展脱贫攻坚成果和乡村振兴任务资金36.5万元</w:t>
      </w:r>
      <w:r>
        <w:rPr>
          <w:rFonts w:hint="eastAsia" w:ascii="Times New Roman" w:hAnsi="Times New Roman" w:eastAsia="方正仿宋简体" w:cs="Times New Roman"/>
          <w:bCs/>
          <w:color w:val="auto"/>
          <w:sz w:val="32"/>
          <w:szCs w:val="32"/>
          <w:highlight w:val="none"/>
          <w:lang w:eastAsia="zh-CN"/>
        </w:rPr>
        <w:t>）。</w:t>
      </w:r>
    </w:p>
    <w:p w14:paraId="5738002C">
      <w:pPr>
        <w:pStyle w:val="6"/>
        <w:keepNext w:val="0"/>
        <w:keepLines w:val="0"/>
        <w:pageBreakBefore w:val="0"/>
        <w:kinsoku/>
        <w:wordWrap/>
        <w:overflowPunct w:val="0"/>
        <w:topLinePunct w:val="0"/>
        <w:autoSpaceDE/>
        <w:autoSpaceDN/>
        <w:bidi w:val="0"/>
        <w:spacing w:line="560" w:lineRule="exact"/>
        <w:ind w:left="0" w:leftChars="0" w:firstLine="643" w:firstLineChars="200"/>
        <w:textAlignment w:val="auto"/>
        <w:rPr>
          <w:color w:val="auto"/>
          <w:highlight w:val="none"/>
        </w:rPr>
      </w:pPr>
      <w:r>
        <w:rPr>
          <w:rFonts w:hint="eastAsia" w:ascii="Times New Roman" w:hAnsi="Times New Roman" w:eastAsia="方正仿宋简体"/>
          <w:b/>
          <w:bCs/>
          <w:color w:val="auto"/>
          <w:kern w:val="0"/>
          <w:sz w:val="32"/>
          <w:szCs w:val="32"/>
          <w:highlight w:val="none"/>
          <w:lang w:val="en-US" w:eastAsia="zh-CN"/>
        </w:rPr>
        <w:t>主管部门：</w:t>
      </w:r>
      <w:r>
        <w:rPr>
          <w:rFonts w:hint="eastAsia" w:ascii="Times New Roman" w:hAnsi="Times New Roman" w:eastAsia="方正仿宋简体"/>
          <w:b w:val="0"/>
          <w:bCs w:val="0"/>
          <w:color w:val="auto"/>
          <w:kern w:val="0"/>
          <w:sz w:val="32"/>
          <w:szCs w:val="32"/>
          <w:highlight w:val="none"/>
          <w:lang w:val="en-US" w:eastAsia="zh-CN"/>
        </w:rPr>
        <w:t>申扎县人民政府</w:t>
      </w:r>
    </w:p>
    <w:p w14:paraId="6181BE17">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Times New Roman" w:hAnsi="Times New Roman" w:eastAsia="方正仿宋简体" w:cs="Times New Roman"/>
          <w:color w:val="auto"/>
          <w:sz w:val="32"/>
          <w:szCs w:val="32"/>
          <w:highlight w:val="none"/>
        </w:rPr>
      </w:pPr>
      <w:r>
        <w:rPr>
          <w:rFonts w:ascii="Times New Roman" w:hAnsi="Times New Roman" w:eastAsia="方正仿宋简体" w:cs="Times New Roman"/>
          <w:b/>
          <w:bCs/>
          <w:color w:val="auto"/>
          <w:sz w:val="32"/>
          <w:szCs w:val="32"/>
          <w:highlight w:val="none"/>
        </w:rPr>
        <w:t>责任单位：</w:t>
      </w:r>
      <w:r>
        <w:rPr>
          <w:rFonts w:hint="eastAsia" w:ascii="Times New Roman" w:hAnsi="Times New Roman" w:eastAsia="方正仿宋简体" w:cs="Times New Roman"/>
          <w:color w:val="auto"/>
          <w:sz w:val="32"/>
          <w:szCs w:val="32"/>
          <w:highlight w:val="none"/>
        </w:rPr>
        <w:t>申扎县农业农村局</w:t>
      </w:r>
    </w:p>
    <w:p w14:paraId="3B2ADEF4">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Times New Roman" w:hAnsi="Times New Roman" w:eastAsia="方正仿宋简体" w:cs="Times New Roman"/>
          <w:color w:val="auto"/>
          <w:sz w:val="32"/>
          <w:szCs w:val="32"/>
          <w:highlight w:val="none"/>
          <w:lang w:eastAsia="zh-CN"/>
        </w:rPr>
      </w:pPr>
      <w:r>
        <w:rPr>
          <w:rFonts w:ascii="Times New Roman" w:hAnsi="Times New Roman" w:eastAsia="方正仿宋简体" w:cs="Times New Roman"/>
          <w:b/>
          <w:bCs/>
          <w:color w:val="auto"/>
          <w:sz w:val="32"/>
          <w:szCs w:val="32"/>
          <w:highlight w:val="none"/>
        </w:rPr>
        <w:t>责</w:t>
      </w:r>
      <w:r>
        <w:rPr>
          <w:rFonts w:hint="eastAsia" w:ascii="Times New Roman" w:hAnsi="Times New Roman" w:eastAsia="方正仿宋简体" w:cs="Times New Roman"/>
          <w:b/>
          <w:bCs/>
          <w:color w:val="auto"/>
          <w:sz w:val="32"/>
          <w:szCs w:val="32"/>
          <w:highlight w:val="none"/>
          <w:lang w:val="en-US" w:eastAsia="zh-CN"/>
        </w:rPr>
        <w:t xml:space="preserve"> </w:t>
      </w:r>
      <w:r>
        <w:rPr>
          <w:rFonts w:ascii="Times New Roman" w:hAnsi="Times New Roman" w:eastAsia="方正仿宋简体" w:cs="Times New Roman"/>
          <w:b/>
          <w:bCs/>
          <w:color w:val="auto"/>
          <w:sz w:val="32"/>
          <w:szCs w:val="32"/>
          <w:highlight w:val="none"/>
        </w:rPr>
        <w:t>任</w:t>
      </w:r>
      <w:r>
        <w:rPr>
          <w:rFonts w:hint="eastAsia" w:ascii="Times New Roman" w:hAnsi="Times New Roman" w:eastAsia="方正仿宋简体" w:cs="Times New Roman"/>
          <w:b/>
          <w:bCs/>
          <w:color w:val="auto"/>
          <w:sz w:val="32"/>
          <w:szCs w:val="32"/>
          <w:highlight w:val="none"/>
          <w:lang w:val="en-US" w:eastAsia="zh-CN"/>
        </w:rPr>
        <w:t xml:space="preserve"> </w:t>
      </w:r>
      <w:r>
        <w:rPr>
          <w:rFonts w:ascii="Times New Roman" w:hAnsi="Times New Roman" w:eastAsia="方正仿宋简体" w:cs="Times New Roman"/>
          <w:b/>
          <w:bCs/>
          <w:color w:val="auto"/>
          <w:sz w:val="32"/>
          <w:szCs w:val="32"/>
          <w:highlight w:val="none"/>
        </w:rPr>
        <w:t>人：</w:t>
      </w:r>
      <w:r>
        <w:rPr>
          <w:rFonts w:hint="eastAsia" w:ascii="Times New Roman" w:hAnsi="Times New Roman" w:eastAsia="方正仿宋简体" w:cs="Times New Roman"/>
          <w:color w:val="auto"/>
          <w:sz w:val="32"/>
          <w:szCs w:val="32"/>
          <w:highlight w:val="none"/>
          <w:lang w:eastAsia="zh-CN"/>
        </w:rPr>
        <w:t>曲央</w:t>
      </w:r>
    </w:p>
    <w:p w14:paraId="60E1C3B9">
      <w:pPr>
        <w:pStyle w:val="10"/>
        <w:ind w:left="0" w:leftChars="0" w:firstLine="643" w:firstLineChars="200"/>
        <w:rPr>
          <w:color w:val="auto"/>
        </w:rPr>
      </w:pPr>
      <w:r>
        <w:rPr>
          <w:rFonts w:ascii="Times New Roman" w:hAnsi="Times New Roman" w:eastAsia="方正仿宋简体" w:cs="Times New Roman"/>
          <w:b/>
          <w:bCs/>
          <w:color w:val="auto"/>
          <w:sz w:val="32"/>
          <w:szCs w:val="32"/>
          <w:highlight w:val="none"/>
        </w:rPr>
        <w:t>绩效目标</w:t>
      </w:r>
      <w:r>
        <w:rPr>
          <w:rFonts w:ascii="Times New Roman" w:hAnsi="Times New Roman" w:eastAsia="方正仿宋简体" w:cs="Times New Roman"/>
          <w:color w:val="auto"/>
          <w:sz w:val="32"/>
          <w:szCs w:val="32"/>
          <w:highlight w:val="none"/>
        </w:rPr>
        <w:t>：</w:t>
      </w:r>
      <w:r>
        <w:rPr>
          <w:rFonts w:hint="eastAsia" w:ascii="Times New Roman" w:hAnsi="Times New Roman" w:eastAsia="方正仿宋简体" w:cs="Times New Roman"/>
          <w:color w:val="auto"/>
          <w:sz w:val="32"/>
          <w:szCs w:val="32"/>
          <w:highlight w:val="none"/>
          <w:lang w:val="en-US" w:eastAsia="zh-CN"/>
        </w:rPr>
        <w:t>项目受益群众78户388人，预计年均实现收益48万元，项目实施将</w:t>
      </w:r>
      <w:r>
        <w:rPr>
          <w:rFonts w:hint="eastAsia" w:ascii="Times New Roman" w:hAnsi="Times New Roman" w:eastAsia="方正仿宋简体" w:cs="Times New Roman"/>
          <w:bCs/>
          <w:color w:val="auto"/>
          <w:sz w:val="32"/>
          <w:szCs w:val="32"/>
          <w:highlight w:val="none"/>
          <w:lang w:val="en-US" w:eastAsia="zh-CN"/>
        </w:rPr>
        <w:t>推动</w:t>
      </w:r>
      <w:r>
        <w:rPr>
          <w:rFonts w:hint="eastAsia" w:ascii="Times New Roman" w:hAnsi="Times New Roman" w:eastAsia="方正仿宋简体" w:cs="Times New Roman"/>
          <w:bCs/>
          <w:color w:val="auto"/>
          <w:sz w:val="32"/>
          <w:szCs w:val="32"/>
          <w:highlight w:val="none"/>
        </w:rPr>
        <w:t>乡村振兴战略</w:t>
      </w:r>
      <w:r>
        <w:rPr>
          <w:rFonts w:hint="eastAsia" w:ascii="Times New Roman" w:hAnsi="Times New Roman" w:eastAsia="方正仿宋简体" w:cs="Times New Roman"/>
          <w:bCs/>
          <w:color w:val="auto"/>
          <w:sz w:val="32"/>
          <w:szCs w:val="32"/>
          <w:highlight w:val="none"/>
          <w:lang w:val="en-US" w:eastAsia="zh-CN"/>
        </w:rPr>
        <w:t>稳步实施</w:t>
      </w:r>
      <w:r>
        <w:rPr>
          <w:rFonts w:hint="eastAsia" w:ascii="Times New Roman" w:hAnsi="Times New Roman" w:eastAsia="方正仿宋简体" w:cs="Times New Roman"/>
          <w:bCs/>
          <w:color w:val="auto"/>
          <w:sz w:val="32"/>
          <w:szCs w:val="32"/>
          <w:highlight w:val="none"/>
        </w:rPr>
        <w:t>，壮大村级合作组织，壮大村集体经济，</w:t>
      </w:r>
      <w:r>
        <w:rPr>
          <w:rFonts w:hint="eastAsia" w:ascii="Times New Roman" w:hAnsi="Times New Roman" w:eastAsia="方正仿宋简体" w:cs="Times New Roman"/>
          <w:bCs/>
          <w:color w:val="auto"/>
          <w:sz w:val="32"/>
          <w:szCs w:val="32"/>
          <w:highlight w:val="none"/>
          <w:lang w:val="en-US" w:eastAsia="zh-CN"/>
        </w:rPr>
        <w:t>助力种业振兴，助推牲畜遗传改良</w:t>
      </w:r>
      <w:r>
        <w:rPr>
          <w:rFonts w:hint="eastAsia" w:ascii="Times New Roman" w:hAnsi="Times New Roman" w:eastAsia="方正仿宋简体" w:cs="Times New Roman"/>
          <w:bCs/>
          <w:color w:val="auto"/>
          <w:sz w:val="32"/>
          <w:szCs w:val="32"/>
          <w:highlight w:val="none"/>
          <w:lang w:eastAsia="zh-CN"/>
        </w:rPr>
        <w:t>，</w:t>
      </w:r>
      <w:r>
        <w:rPr>
          <w:rFonts w:hint="eastAsia" w:ascii="Times New Roman" w:hAnsi="Times New Roman" w:eastAsia="方正仿宋简体" w:cs="Times New Roman"/>
          <w:bCs/>
          <w:color w:val="auto"/>
          <w:sz w:val="32"/>
          <w:szCs w:val="32"/>
          <w:highlight w:val="none"/>
          <w:lang w:val="en-US" w:eastAsia="zh-CN"/>
        </w:rPr>
        <w:t>有效改善畜群结构，</w:t>
      </w:r>
      <w:r>
        <w:rPr>
          <w:rFonts w:hint="eastAsia" w:ascii="Times New Roman" w:hAnsi="Times New Roman" w:eastAsia="方正仿宋简体" w:cs="Times New Roman"/>
          <w:bCs/>
          <w:color w:val="auto"/>
          <w:sz w:val="32"/>
          <w:szCs w:val="32"/>
          <w:highlight w:val="none"/>
        </w:rPr>
        <w:t>提升村居牲畜结构质量</w:t>
      </w:r>
      <w:r>
        <w:rPr>
          <w:rFonts w:hint="eastAsia" w:ascii="Times New Roman" w:hAnsi="Times New Roman" w:eastAsia="方正仿宋简体" w:cs="Times New Roman"/>
          <w:bCs/>
          <w:color w:val="auto"/>
          <w:sz w:val="32"/>
          <w:szCs w:val="32"/>
          <w:highlight w:val="none"/>
          <w:lang w:eastAsia="zh-CN"/>
        </w:rPr>
        <w:t>，</w:t>
      </w:r>
      <w:r>
        <w:rPr>
          <w:rFonts w:hint="eastAsia" w:ascii="Times New Roman" w:hAnsi="Times New Roman" w:eastAsia="方正仿宋简体" w:cs="Times New Roman"/>
          <w:bCs/>
          <w:color w:val="auto"/>
          <w:sz w:val="32"/>
          <w:szCs w:val="32"/>
          <w:highlight w:val="none"/>
        </w:rPr>
        <w:t>提升申扎特色畜产品质量，</w:t>
      </w:r>
      <w:r>
        <w:rPr>
          <w:rFonts w:hint="eastAsia" w:ascii="Times New Roman" w:hAnsi="Times New Roman" w:eastAsia="方正仿宋简体" w:cs="Times New Roman"/>
          <w:bCs/>
          <w:color w:val="auto"/>
          <w:sz w:val="32"/>
          <w:szCs w:val="32"/>
          <w:highlight w:val="none"/>
          <w:lang w:val="en-US" w:eastAsia="zh-CN"/>
        </w:rPr>
        <w:t>助力产业振兴，</w:t>
      </w:r>
      <w:r>
        <w:rPr>
          <w:rFonts w:hint="eastAsia" w:ascii="Times New Roman" w:hAnsi="Times New Roman" w:eastAsia="方正仿宋简体" w:cs="Times New Roman"/>
          <w:bCs/>
          <w:color w:val="auto"/>
          <w:sz w:val="32"/>
          <w:szCs w:val="32"/>
          <w:highlight w:val="none"/>
        </w:rPr>
        <w:t>带动牧民增收。</w:t>
      </w:r>
    </w:p>
    <w:p w14:paraId="5EC18F33">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Times New Roman" w:hAnsi="Times New Roman" w:eastAsia="方正仿宋简体" w:cs="Times New Roman"/>
          <w:b/>
          <w:color w:val="auto"/>
          <w:sz w:val="32"/>
          <w:szCs w:val="32"/>
          <w:highlight w:val="none"/>
          <w:lang w:eastAsia="zh-CN"/>
        </w:rPr>
      </w:pPr>
      <w:r>
        <w:rPr>
          <w:rFonts w:hint="eastAsia" w:ascii="Times New Roman" w:hAnsi="Times New Roman" w:eastAsia="方正仿宋简体" w:cs="Times New Roman"/>
          <w:b/>
          <w:color w:val="auto"/>
          <w:sz w:val="32"/>
          <w:szCs w:val="32"/>
          <w:highlight w:val="none"/>
          <w:lang w:val="en-US" w:eastAsia="zh-CN"/>
        </w:rPr>
        <w:t>8</w:t>
      </w:r>
      <w:r>
        <w:rPr>
          <w:rFonts w:hint="eastAsia" w:ascii="Times New Roman" w:hAnsi="Times New Roman" w:eastAsia="方正仿宋简体" w:cs="Times New Roman"/>
          <w:b/>
          <w:color w:val="auto"/>
          <w:sz w:val="32"/>
          <w:szCs w:val="32"/>
          <w:highlight w:val="none"/>
        </w:rPr>
        <w:t>.</w:t>
      </w:r>
      <w:r>
        <w:rPr>
          <w:rFonts w:ascii="Times New Roman" w:hAnsi="Times New Roman" w:eastAsia="方正仿宋简体" w:cs="Times New Roman"/>
          <w:b/>
          <w:color w:val="auto"/>
          <w:sz w:val="32"/>
          <w:szCs w:val="32"/>
          <w:highlight w:val="none"/>
        </w:rPr>
        <w:t>项目名称：</w:t>
      </w:r>
      <w:r>
        <w:rPr>
          <w:rFonts w:hint="eastAsia" w:ascii="Times New Roman" w:hAnsi="Times New Roman" w:eastAsia="方正仿宋简体" w:cs="Times New Roman"/>
          <w:b/>
          <w:bCs/>
          <w:color w:val="auto"/>
          <w:sz w:val="32"/>
          <w:szCs w:val="32"/>
          <w:highlight w:val="none"/>
        </w:rPr>
        <w:t>村级合作组织提升项目</w:t>
      </w:r>
      <w:r>
        <w:rPr>
          <w:rFonts w:hint="eastAsia" w:ascii="Times New Roman" w:hAnsi="Times New Roman" w:eastAsia="方正仿宋简体" w:cs="Times New Roman"/>
          <w:b/>
          <w:bCs/>
          <w:color w:val="auto"/>
          <w:sz w:val="32"/>
          <w:szCs w:val="32"/>
          <w:highlight w:val="none"/>
          <w:lang w:eastAsia="zh-CN"/>
        </w:rPr>
        <w:t>（马跃乡4村）</w:t>
      </w:r>
    </w:p>
    <w:p w14:paraId="0E1ECE76">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Times New Roman" w:hAnsi="Times New Roman" w:eastAsia="方正仿宋简体" w:cs="Times New Roman"/>
          <w:bCs/>
          <w:color w:val="auto"/>
          <w:sz w:val="32"/>
          <w:szCs w:val="32"/>
          <w:highlight w:val="none"/>
        </w:rPr>
      </w:pPr>
      <w:r>
        <w:rPr>
          <w:rFonts w:ascii="Times New Roman" w:hAnsi="Times New Roman" w:eastAsia="方正仿宋简体" w:cs="Times New Roman"/>
          <w:b/>
          <w:bCs/>
          <w:color w:val="auto"/>
          <w:sz w:val="32"/>
          <w:szCs w:val="32"/>
          <w:highlight w:val="none"/>
        </w:rPr>
        <w:t>建设内容：</w:t>
      </w:r>
      <w:r>
        <w:rPr>
          <w:rFonts w:hint="eastAsia" w:ascii="Times New Roman" w:hAnsi="Times New Roman" w:eastAsia="方正仿宋简体" w:cs="Times New Roman"/>
          <w:bCs/>
          <w:color w:val="auto"/>
          <w:sz w:val="32"/>
          <w:szCs w:val="32"/>
          <w:highlight w:val="none"/>
        </w:rPr>
        <w:t>根据合作社发展需求及畜群结构调整实际，</w:t>
      </w:r>
      <w:r>
        <w:rPr>
          <w:rFonts w:hint="eastAsia" w:ascii="Times New Roman" w:hAnsi="Times New Roman" w:eastAsia="方正仿宋简体" w:cs="Times New Roman"/>
          <w:bCs/>
          <w:color w:val="auto"/>
          <w:sz w:val="32"/>
          <w:szCs w:val="32"/>
          <w:highlight w:val="none"/>
          <w:lang w:val="en-US" w:eastAsia="zh-CN"/>
        </w:rPr>
        <w:t>采购3岁</w:t>
      </w:r>
      <w:r>
        <w:rPr>
          <w:rFonts w:hint="eastAsia" w:ascii="Times New Roman" w:hAnsi="Times New Roman" w:eastAsia="方正仿宋简体" w:cs="Times New Roman"/>
          <w:bCs/>
          <w:color w:val="auto"/>
          <w:sz w:val="32"/>
          <w:szCs w:val="32"/>
          <w:highlight w:val="none"/>
        </w:rPr>
        <w:t>种羊350只，3岁基础适龄母羊</w:t>
      </w:r>
      <w:r>
        <w:rPr>
          <w:rFonts w:hint="eastAsia" w:ascii="Times New Roman" w:hAnsi="Times New Roman" w:eastAsia="方正仿宋简体" w:cs="Times New Roman"/>
          <w:bCs/>
          <w:color w:val="auto"/>
          <w:sz w:val="32"/>
          <w:szCs w:val="32"/>
          <w:highlight w:val="none"/>
          <w:lang w:val="en-US" w:eastAsia="zh-CN"/>
        </w:rPr>
        <w:t>3166</w:t>
      </w:r>
      <w:r>
        <w:rPr>
          <w:rFonts w:hint="eastAsia" w:ascii="Times New Roman" w:hAnsi="Times New Roman" w:eastAsia="方正仿宋简体" w:cs="Times New Roman"/>
          <w:bCs/>
          <w:color w:val="auto"/>
          <w:sz w:val="32"/>
          <w:szCs w:val="32"/>
          <w:highlight w:val="none"/>
        </w:rPr>
        <w:t>只。</w:t>
      </w:r>
    </w:p>
    <w:p w14:paraId="5655AD1D">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ascii="Times New Roman" w:hAnsi="Times New Roman" w:eastAsia="方正仿宋简体" w:cs="Times New Roman"/>
          <w:bCs/>
          <w:color w:val="auto"/>
          <w:sz w:val="32"/>
          <w:szCs w:val="32"/>
          <w:highlight w:val="none"/>
        </w:rPr>
      </w:pPr>
      <w:r>
        <w:rPr>
          <w:rFonts w:ascii="Times New Roman" w:hAnsi="Times New Roman" w:eastAsia="方正仿宋简体" w:cs="Times New Roman"/>
          <w:b/>
          <w:bCs/>
          <w:color w:val="auto"/>
          <w:sz w:val="32"/>
          <w:szCs w:val="32"/>
          <w:highlight w:val="none"/>
        </w:rPr>
        <w:t>建设地点：</w:t>
      </w:r>
      <w:r>
        <w:rPr>
          <w:rFonts w:hint="eastAsia" w:ascii="Times New Roman" w:hAnsi="Times New Roman" w:eastAsia="方正仿宋简体" w:cs="Times New Roman"/>
          <w:b w:val="0"/>
          <w:bCs w:val="0"/>
          <w:color w:val="auto"/>
          <w:sz w:val="32"/>
          <w:szCs w:val="32"/>
          <w:highlight w:val="none"/>
          <w:lang w:eastAsia="zh-CN"/>
        </w:rPr>
        <w:t>马跃乡4村</w:t>
      </w:r>
    </w:p>
    <w:p w14:paraId="69A17489">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ascii="Times New Roman" w:hAnsi="Times New Roman" w:eastAsia="方正仿宋简体" w:cs="Times New Roman"/>
          <w:b/>
          <w:bCs/>
          <w:color w:val="auto"/>
          <w:sz w:val="32"/>
          <w:szCs w:val="32"/>
          <w:highlight w:val="none"/>
        </w:rPr>
      </w:pPr>
      <w:r>
        <w:rPr>
          <w:rFonts w:ascii="Times New Roman" w:hAnsi="Times New Roman" w:eastAsia="方正仿宋简体" w:cs="Times New Roman"/>
          <w:b/>
          <w:bCs/>
          <w:color w:val="auto"/>
          <w:sz w:val="32"/>
          <w:szCs w:val="32"/>
          <w:highlight w:val="none"/>
        </w:rPr>
        <w:t>建设年限：</w:t>
      </w:r>
      <w:r>
        <w:rPr>
          <w:rFonts w:ascii="Times New Roman" w:hAnsi="Times New Roman" w:eastAsia="方正仿宋简体" w:cs="Times New Roman"/>
          <w:bCs/>
          <w:color w:val="auto"/>
          <w:sz w:val="32"/>
          <w:szCs w:val="32"/>
          <w:highlight w:val="none"/>
        </w:rPr>
        <w:t>1年</w:t>
      </w:r>
    </w:p>
    <w:p w14:paraId="4A507D56">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ascii="Times New Roman" w:hAnsi="Times New Roman" w:eastAsia="方正仿宋简体" w:cs="Times New Roman"/>
          <w:b/>
          <w:bCs/>
          <w:color w:val="auto"/>
          <w:sz w:val="32"/>
          <w:szCs w:val="32"/>
          <w:highlight w:val="none"/>
        </w:rPr>
      </w:pPr>
      <w:r>
        <w:rPr>
          <w:rFonts w:hint="eastAsia" w:ascii="Times New Roman" w:hAnsi="Times New Roman" w:eastAsia="方正仿宋简体" w:cs="Times New Roman"/>
          <w:b/>
          <w:bCs/>
          <w:color w:val="auto"/>
          <w:sz w:val="32"/>
          <w:szCs w:val="32"/>
          <w:highlight w:val="none"/>
          <w:lang w:eastAsia="zh-CN"/>
        </w:rPr>
        <w:t>总</w:t>
      </w:r>
      <w:r>
        <w:rPr>
          <w:rFonts w:hint="eastAsia" w:ascii="Times New Roman" w:hAnsi="Times New Roman" w:eastAsia="方正仿宋简体" w:cs="Times New Roman"/>
          <w:b/>
          <w:bCs/>
          <w:color w:val="auto"/>
          <w:sz w:val="32"/>
          <w:szCs w:val="32"/>
          <w:highlight w:val="none"/>
          <w:lang w:val="en-US" w:eastAsia="zh-CN"/>
        </w:rPr>
        <w:t xml:space="preserve"> </w:t>
      </w:r>
      <w:r>
        <w:rPr>
          <w:rFonts w:ascii="Times New Roman" w:hAnsi="Times New Roman" w:eastAsia="方正仿宋简体" w:cs="Times New Roman"/>
          <w:b/>
          <w:bCs/>
          <w:color w:val="auto"/>
          <w:sz w:val="32"/>
          <w:szCs w:val="32"/>
          <w:highlight w:val="none"/>
        </w:rPr>
        <w:t>投</w:t>
      </w:r>
      <w:r>
        <w:rPr>
          <w:rFonts w:hint="eastAsia" w:ascii="Times New Roman" w:hAnsi="Times New Roman" w:eastAsia="方正仿宋简体" w:cs="Times New Roman"/>
          <w:b/>
          <w:bCs/>
          <w:color w:val="auto"/>
          <w:sz w:val="32"/>
          <w:szCs w:val="32"/>
          <w:highlight w:val="none"/>
          <w:lang w:val="en-US" w:eastAsia="zh-CN"/>
        </w:rPr>
        <w:t xml:space="preserve"> </w:t>
      </w:r>
      <w:r>
        <w:rPr>
          <w:rFonts w:ascii="Times New Roman" w:hAnsi="Times New Roman" w:eastAsia="方正仿宋简体" w:cs="Times New Roman"/>
          <w:b/>
          <w:bCs/>
          <w:color w:val="auto"/>
          <w:sz w:val="32"/>
          <w:szCs w:val="32"/>
          <w:highlight w:val="none"/>
        </w:rPr>
        <w:t>资：</w:t>
      </w:r>
      <w:r>
        <w:rPr>
          <w:rFonts w:hint="eastAsia" w:ascii="Times New Roman" w:hAnsi="Times New Roman" w:eastAsia="方正仿宋简体" w:cs="Times New Roman"/>
          <w:b w:val="0"/>
          <w:bCs w:val="0"/>
          <w:color w:val="auto"/>
          <w:sz w:val="32"/>
          <w:szCs w:val="32"/>
          <w:highlight w:val="none"/>
        </w:rPr>
        <w:t>385</w:t>
      </w:r>
      <w:r>
        <w:rPr>
          <w:rFonts w:ascii="Times New Roman" w:hAnsi="Times New Roman" w:eastAsia="方正仿宋简体" w:cs="Times New Roman"/>
          <w:bCs/>
          <w:color w:val="auto"/>
          <w:sz w:val="32"/>
          <w:szCs w:val="32"/>
          <w:highlight w:val="none"/>
        </w:rPr>
        <w:t>万元</w:t>
      </w:r>
    </w:p>
    <w:p w14:paraId="669B326D">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Times New Roman" w:hAnsi="Times New Roman" w:eastAsia="方正仿宋简体" w:cs="Times New Roman"/>
          <w:bCs/>
          <w:color w:val="auto"/>
          <w:sz w:val="32"/>
          <w:szCs w:val="32"/>
          <w:highlight w:val="none"/>
          <w:lang w:eastAsia="zh-CN"/>
        </w:rPr>
      </w:pPr>
      <w:r>
        <w:rPr>
          <w:rFonts w:ascii="Times New Roman" w:hAnsi="Times New Roman" w:eastAsia="方正仿宋简体" w:cs="Times New Roman"/>
          <w:b/>
          <w:bCs/>
          <w:color w:val="auto"/>
          <w:sz w:val="32"/>
          <w:szCs w:val="32"/>
          <w:highlight w:val="none"/>
        </w:rPr>
        <w:t>到位资金：</w:t>
      </w:r>
      <w:r>
        <w:rPr>
          <w:rFonts w:ascii="Times New Roman" w:hAnsi="Times New Roman" w:eastAsia="方正仿宋简体" w:cs="Times New Roman"/>
          <w:bCs/>
          <w:color w:val="auto"/>
          <w:sz w:val="32"/>
          <w:szCs w:val="32"/>
          <w:highlight w:val="none"/>
        </w:rPr>
        <w:t>到位</w:t>
      </w:r>
      <w:r>
        <w:rPr>
          <w:rFonts w:hint="eastAsia" w:ascii="Times New Roman" w:hAnsi="Times New Roman" w:eastAsia="方正仿宋简体" w:cs="Times New Roman"/>
          <w:bCs/>
          <w:color w:val="auto"/>
          <w:sz w:val="32"/>
          <w:szCs w:val="32"/>
          <w:highlight w:val="none"/>
          <w:lang w:val="en-US" w:eastAsia="zh-CN"/>
        </w:rPr>
        <w:t>385</w:t>
      </w:r>
      <w:r>
        <w:rPr>
          <w:rFonts w:ascii="Times New Roman" w:hAnsi="Times New Roman" w:eastAsia="方正仿宋简体" w:cs="Times New Roman"/>
          <w:bCs/>
          <w:color w:val="auto"/>
          <w:sz w:val="32"/>
          <w:szCs w:val="32"/>
          <w:highlight w:val="none"/>
        </w:rPr>
        <w:t>万元（</w:t>
      </w:r>
      <w:r>
        <w:rPr>
          <w:rFonts w:hint="eastAsia" w:ascii="Times New Roman" w:hAnsi="Times New Roman" w:eastAsia="方正仿宋简体" w:cs="Times New Roman"/>
          <w:bCs/>
          <w:color w:val="auto"/>
          <w:sz w:val="32"/>
          <w:szCs w:val="32"/>
          <w:highlight w:val="none"/>
          <w:lang w:val="en-US" w:eastAsia="zh-CN"/>
        </w:rPr>
        <w:t>其中</w:t>
      </w:r>
      <w:r>
        <w:rPr>
          <w:rFonts w:hint="eastAsia" w:ascii="Times New Roman" w:hAnsi="Times New Roman" w:eastAsia="方正仿宋简体" w:cs="Times New Roman"/>
          <w:color w:val="auto"/>
          <w:sz w:val="32"/>
          <w:szCs w:val="32"/>
          <w:highlight w:val="none"/>
        </w:rPr>
        <w:t>中央巩固拓展脱贫攻坚成果和乡村振兴任务资金346.5万元、自治区巩固拓展脱贫攻坚成果和乡村振兴任务资金38.5万元</w:t>
      </w:r>
      <w:r>
        <w:rPr>
          <w:rFonts w:ascii="Times New Roman" w:hAnsi="Times New Roman" w:eastAsia="方正仿宋简体" w:cs="Times New Roman"/>
          <w:bCs/>
          <w:color w:val="auto"/>
          <w:sz w:val="32"/>
          <w:szCs w:val="32"/>
          <w:highlight w:val="none"/>
        </w:rPr>
        <w:t>）</w:t>
      </w:r>
      <w:r>
        <w:rPr>
          <w:rFonts w:hint="eastAsia" w:ascii="Times New Roman" w:hAnsi="Times New Roman" w:eastAsia="方正仿宋简体" w:cs="Times New Roman"/>
          <w:bCs/>
          <w:color w:val="auto"/>
          <w:sz w:val="32"/>
          <w:szCs w:val="32"/>
          <w:highlight w:val="none"/>
          <w:lang w:eastAsia="zh-CN"/>
        </w:rPr>
        <w:t>。</w:t>
      </w:r>
    </w:p>
    <w:p w14:paraId="105707B2">
      <w:pPr>
        <w:pStyle w:val="6"/>
        <w:keepNext w:val="0"/>
        <w:keepLines w:val="0"/>
        <w:pageBreakBefore w:val="0"/>
        <w:kinsoku/>
        <w:wordWrap/>
        <w:overflowPunct w:val="0"/>
        <w:topLinePunct w:val="0"/>
        <w:autoSpaceDE/>
        <w:autoSpaceDN/>
        <w:bidi w:val="0"/>
        <w:spacing w:line="560" w:lineRule="exact"/>
        <w:ind w:left="0" w:leftChars="0" w:firstLine="643" w:firstLineChars="200"/>
        <w:textAlignment w:val="auto"/>
        <w:rPr>
          <w:color w:val="auto"/>
          <w:highlight w:val="none"/>
        </w:rPr>
      </w:pPr>
      <w:r>
        <w:rPr>
          <w:rFonts w:hint="eastAsia" w:ascii="Times New Roman" w:hAnsi="Times New Roman" w:eastAsia="方正仿宋简体"/>
          <w:b/>
          <w:bCs/>
          <w:color w:val="auto"/>
          <w:kern w:val="0"/>
          <w:sz w:val="32"/>
          <w:szCs w:val="32"/>
          <w:highlight w:val="none"/>
          <w:lang w:val="en-US" w:eastAsia="zh-CN"/>
        </w:rPr>
        <w:t>主管部门：</w:t>
      </w:r>
      <w:r>
        <w:rPr>
          <w:rFonts w:hint="eastAsia" w:ascii="Times New Roman" w:hAnsi="Times New Roman" w:eastAsia="方正仿宋简体"/>
          <w:b w:val="0"/>
          <w:bCs w:val="0"/>
          <w:color w:val="auto"/>
          <w:kern w:val="0"/>
          <w:sz w:val="32"/>
          <w:szCs w:val="32"/>
          <w:highlight w:val="none"/>
          <w:lang w:val="en-US" w:eastAsia="zh-CN"/>
        </w:rPr>
        <w:t>申扎县人民政府</w:t>
      </w:r>
    </w:p>
    <w:p w14:paraId="6D87B280">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Times New Roman" w:hAnsi="Times New Roman" w:eastAsia="方正仿宋简体" w:cs="Times New Roman"/>
          <w:color w:val="auto"/>
          <w:sz w:val="32"/>
          <w:szCs w:val="32"/>
          <w:highlight w:val="none"/>
        </w:rPr>
      </w:pPr>
      <w:r>
        <w:rPr>
          <w:rFonts w:ascii="Times New Roman" w:hAnsi="Times New Roman" w:eastAsia="方正仿宋简体" w:cs="Times New Roman"/>
          <w:b/>
          <w:bCs/>
          <w:color w:val="auto"/>
          <w:sz w:val="32"/>
          <w:szCs w:val="32"/>
          <w:highlight w:val="none"/>
        </w:rPr>
        <w:t>责任单位：</w:t>
      </w:r>
      <w:r>
        <w:rPr>
          <w:rFonts w:hint="eastAsia" w:ascii="Times New Roman" w:hAnsi="Times New Roman" w:eastAsia="方正仿宋简体" w:cs="Times New Roman"/>
          <w:color w:val="auto"/>
          <w:sz w:val="32"/>
          <w:szCs w:val="32"/>
          <w:highlight w:val="none"/>
        </w:rPr>
        <w:t>申扎县农业农村局</w:t>
      </w:r>
    </w:p>
    <w:p w14:paraId="2A3D3D5A">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Times New Roman" w:hAnsi="Times New Roman" w:eastAsia="方正仿宋简体" w:cs="Times New Roman"/>
          <w:color w:val="auto"/>
          <w:sz w:val="32"/>
          <w:szCs w:val="32"/>
          <w:highlight w:val="none"/>
          <w:lang w:eastAsia="zh-CN"/>
        </w:rPr>
      </w:pPr>
      <w:r>
        <w:rPr>
          <w:rFonts w:ascii="Times New Roman" w:hAnsi="Times New Roman" w:eastAsia="方正仿宋简体" w:cs="Times New Roman"/>
          <w:b/>
          <w:bCs/>
          <w:color w:val="auto"/>
          <w:sz w:val="32"/>
          <w:szCs w:val="32"/>
          <w:highlight w:val="none"/>
        </w:rPr>
        <w:t>责</w:t>
      </w:r>
      <w:r>
        <w:rPr>
          <w:rFonts w:hint="eastAsia" w:ascii="Times New Roman" w:hAnsi="Times New Roman" w:eastAsia="方正仿宋简体" w:cs="Times New Roman"/>
          <w:b/>
          <w:bCs/>
          <w:color w:val="auto"/>
          <w:sz w:val="32"/>
          <w:szCs w:val="32"/>
          <w:highlight w:val="none"/>
          <w:lang w:val="en-US" w:eastAsia="zh-CN"/>
        </w:rPr>
        <w:t xml:space="preserve"> </w:t>
      </w:r>
      <w:r>
        <w:rPr>
          <w:rFonts w:ascii="Times New Roman" w:hAnsi="Times New Roman" w:eastAsia="方正仿宋简体" w:cs="Times New Roman"/>
          <w:b/>
          <w:bCs/>
          <w:color w:val="auto"/>
          <w:sz w:val="32"/>
          <w:szCs w:val="32"/>
          <w:highlight w:val="none"/>
        </w:rPr>
        <w:t>任</w:t>
      </w:r>
      <w:r>
        <w:rPr>
          <w:rFonts w:hint="eastAsia" w:ascii="Times New Roman" w:hAnsi="Times New Roman" w:eastAsia="方正仿宋简体" w:cs="Times New Roman"/>
          <w:b/>
          <w:bCs/>
          <w:color w:val="auto"/>
          <w:sz w:val="32"/>
          <w:szCs w:val="32"/>
          <w:highlight w:val="none"/>
          <w:lang w:val="en-US" w:eastAsia="zh-CN"/>
        </w:rPr>
        <w:t xml:space="preserve"> </w:t>
      </w:r>
      <w:r>
        <w:rPr>
          <w:rFonts w:ascii="Times New Roman" w:hAnsi="Times New Roman" w:eastAsia="方正仿宋简体" w:cs="Times New Roman"/>
          <w:b/>
          <w:bCs/>
          <w:color w:val="auto"/>
          <w:sz w:val="32"/>
          <w:szCs w:val="32"/>
          <w:highlight w:val="none"/>
        </w:rPr>
        <w:t>人：</w:t>
      </w:r>
      <w:r>
        <w:rPr>
          <w:rFonts w:hint="eastAsia" w:ascii="Times New Roman" w:hAnsi="Times New Roman" w:eastAsia="方正仿宋简体" w:cs="Times New Roman"/>
          <w:color w:val="auto"/>
          <w:sz w:val="32"/>
          <w:szCs w:val="32"/>
          <w:highlight w:val="none"/>
          <w:lang w:eastAsia="zh-CN"/>
        </w:rPr>
        <w:t>曲央</w:t>
      </w:r>
    </w:p>
    <w:p w14:paraId="4D5E5E06">
      <w:pPr>
        <w:pStyle w:val="10"/>
        <w:ind w:left="0" w:leftChars="0" w:firstLine="643" w:firstLineChars="200"/>
        <w:rPr>
          <w:color w:val="auto"/>
        </w:rPr>
      </w:pPr>
      <w:r>
        <w:rPr>
          <w:rFonts w:ascii="Times New Roman" w:hAnsi="Times New Roman" w:eastAsia="方正仿宋简体" w:cs="Times New Roman"/>
          <w:b/>
          <w:bCs/>
          <w:color w:val="auto"/>
          <w:sz w:val="32"/>
          <w:szCs w:val="32"/>
          <w:highlight w:val="none"/>
        </w:rPr>
        <w:t>绩效目标</w:t>
      </w:r>
      <w:r>
        <w:rPr>
          <w:rFonts w:ascii="Times New Roman" w:hAnsi="Times New Roman" w:eastAsia="方正仿宋简体" w:cs="Times New Roman"/>
          <w:color w:val="auto"/>
          <w:sz w:val="32"/>
          <w:szCs w:val="32"/>
          <w:highlight w:val="none"/>
        </w:rPr>
        <w:t>：</w:t>
      </w:r>
      <w:r>
        <w:rPr>
          <w:rFonts w:hint="eastAsia" w:ascii="Times New Roman" w:hAnsi="Times New Roman" w:eastAsia="方正仿宋简体" w:cs="Times New Roman"/>
          <w:color w:val="auto"/>
          <w:sz w:val="32"/>
          <w:szCs w:val="32"/>
          <w:highlight w:val="none"/>
          <w:lang w:val="en-US" w:eastAsia="zh-CN"/>
        </w:rPr>
        <w:t>项目受益群众89户420人，预计年均实现收益50万元，项目实施将</w:t>
      </w:r>
      <w:r>
        <w:rPr>
          <w:rFonts w:hint="eastAsia" w:ascii="Times New Roman" w:hAnsi="Times New Roman" w:eastAsia="方正仿宋简体" w:cs="Times New Roman"/>
          <w:bCs/>
          <w:color w:val="auto"/>
          <w:sz w:val="32"/>
          <w:szCs w:val="32"/>
          <w:highlight w:val="none"/>
          <w:lang w:val="en-US" w:eastAsia="zh-CN"/>
        </w:rPr>
        <w:t>推动</w:t>
      </w:r>
      <w:r>
        <w:rPr>
          <w:rFonts w:hint="eastAsia" w:ascii="Times New Roman" w:hAnsi="Times New Roman" w:eastAsia="方正仿宋简体" w:cs="Times New Roman"/>
          <w:bCs/>
          <w:color w:val="auto"/>
          <w:sz w:val="32"/>
          <w:szCs w:val="32"/>
          <w:highlight w:val="none"/>
        </w:rPr>
        <w:t>乡村振兴战略</w:t>
      </w:r>
      <w:r>
        <w:rPr>
          <w:rFonts w:hint="eastAsia" w:ascii="Times New Roman" w:hAnsi="Times New Roman" w:eastAsia="方正仿宋简体" w:cs="Times New Roman"/>
          <w:bCs/>
          <w:color w:val="auto"/>
          <w:sz w:val="32"/>
          <w:szCs w:val="32"/>
          <w:highlight w:val="none"/>
          <w:lang w:val="en-US" w:eastAsia="zh-CN"/>
        </w:rPr>
        <w:t>稳步实施</w:t>
      </w:r>
      <w:r>
        <w:rPr>
          <w:rFonts w:hint="eastAsia" w:ascii="Times New Roman" w:hAnsi="Times New Roman" w:eastAsia="方正仿宋简体" w:cs="Times New Roman"/>
          <w:bCs/>
          <w:color w:val="auto"/>
          <w:sz w:val="32"/>
          <w:szCs w:val="32"/>
          <w:highlight w:val="none"/>
        </w:rPr>
        <w:t>，壮大村级合作组织，壮大村集体经济，</w:t>
      </w:r>
      <w:r>
        <w:rPr>
          <w:rFonts w:hint="eastAsia" w:ascii="Times New Roman" w:hAnsi="Times New Roman" w:eastAsia="方正仿宋简体" w:cs="Times New Roman"/>
          <w:bCs/>
          <w:color w:val="auto"/>
          <w:sz w:val="32"/>
          <w:szCs w:val="32"/>
          <w:highlight w:val="none"/>
          <w:lang w:val="en-US" w:eastAsia="zh-CN"/>
        </w:rPr>
        <w:t>助力种业振兴，助推牲畜遗传改良</w:t>
      </w:r>
      <w:r>
        <w:rPr>
          <w:rFonts w:hint="eastAsia" w:ascii="Times New Roman" w:hAnsi="Times New Roman" w:eastAsia="方正仿宋简体" w:cs="Times New Roman"/>
          <w:bCs/>
          <w:color w:val="auto"/>
          <w:sz w:val="32"/>
          <w:szCs w:val="32"/>
          <w:highlight w:val="none"/>
          <w:lang w:eastAsia="zh-CN"/>
        </w:rPr>
        <w:t>，</w:t>
      </w:r>
      <w:r>
        <w:rPr>
          <w:rFonts w:hint="eastAsia" w:ascii="Times New Roman" w:hAnsi="Times New Roman" w:eastAsia="方正仿宋简体" w:cs="Times New Roman"/>
          <w:bCs/>
          <w:color w:val="auto"/>
          <w:sz w:val="32"/>
          <w:szCs w:val="32"/>
          <w:highlight w:val="none"/>
          <w:lang w:val="en-US" w:eastAsia="zh-CN"/>
        </w:rPr>
        <w:t>有效改善畜群结构，</w:t>
      </w:r>
      <w:r>
        <w:rPr>
          <w:rFonts w:hint="eastAsia" w:ascii="Times New Roman" w:hAnsi="Times New Roman" w:eastAsia="方正仿宋简体" w:cs="Times New Roman"/>
          <w:bCs/>
          <w:color w:val="auto"/>
          <w:sz w:val="32"/>
          <w:szCs w:val="32"/>
          <w:highlight w:val="none"/>
        </w:rPr>
        <w:t>提升村居牲畜结构质量</w:t>
      </w:r>
      <w:r>
        <w:rPr>
          <w:rFonts w:hint="eastAsia" w:ascii="Times New Roman" w:hAnsi="Times New Roman" w:eastAsia="方正仿宋简体" w:cs="Times New Roman"/>
          <w:bCs/>
          <w:color w:val="auto"/>
          <w:sz w:val="32"/>
          <w:szCs w:val="32"/>
          <w:highlight w:val="none"/>
          <w:lang w:eastAsia="zh-CN"/>
        </w:rPr>
        <w:t>，</w:t>
      </w:r>
      <w:r>
        <w:rPr>
          <w:rFonts w:hint="eastAsia" w:ascii="Times New Roman" w:hAnsi="Times New Roman" w:eastAsia="方正仿宋简体" w:cs="Times New Roman"/>
          <w:bCs/>
          <w:color w:val="auto"/>
          <w:sz w:val="32"/>
          <w:szCs w:val="32"/>
          <w:highlight w:val="none"/>
        </w:rPr>
        <w:t>提升申扎特色畜产品质量，</w:t>
      </w:r>
      <w:r>
        <w:rPr>
          <w:rFonts w:hint="eastAsia" w:ascii="Times New Roman" w:hAnsi="Times New Roman" w:eastAsia="方正仿宋简体" w:cs="Times New Roman"/>
          <w:bCs/>
          <w:color w:val="auto"/>
          <w:sz w:val="32"/>
          <w:szCs w:val="32"/>
          <w:highlight w:val="none"/>
          <w:lang w:val="en-US" w:eastAsia="zh-CN"/>
        </w:rPr>
        <w:t>助力产业振兴，</w:t>
      </w:r>
      <w:r>
        <w:rPr>
          <w:rFonts w:hint="eastAsia" w:ascii="Times New Roman" w:hAnsi="Times New Roman" w:eastAsia="方正仿宋简体" w:cs="Times New Roman"/>
          <w:bCs/>
          <w:color w:val="auto"/>
          <w:sz w:val="32"/>
          <w:szCs w:val="32"/>
          <w:highlight w:val="none"/>
        </w:rPr>
        <w:t>带动牧民增收。</w:t>
      </w:r>
    </w:p>
    <w:p w14:paraId="46B4CFD4">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Times New Roman" w:hAnsi="Times New Roman" w:eastAsia="方正仿宋简体" w:cs="Times New Roman"/>
          <w:b/>
          <w:color w:val="auto"/>
          <w:sz w:val="32"/>
          <w:szCs w:val="32"/>
          <w:highlight w:val="none"/>
          <w:lang w:eastAsia="zh-CN"/>
        </w:rPr>
      </w:pPr>
      <w:r>
        <w:rPr>
          <w:rFonts w:hint="eastAsia" w:ascii="Times New Roman" w:hAnsi="Times New Roman" w:eastAsia="方正仿宋简体" w:cs="Times New Roman"/>
          <w:b/>
          <w:color w:val="auto"/>
          <w:sz w:val="32"/>
          <w:szCs w:val="32"/>
          <w:highlight w:val="none"/>
          <w:lang w:val="en-US" w:eastAsia="zh-CN"/>
        </w:rPr>
        <w:t>9</w:t>
      </w:r>
      <w:r>
        <w:rPr>
          <w:rFonts w:hint="eastAsia" w:ascii="Times New Roman" w:hAnsi="Times New Roman" w:eastAsia="方正仿宋简体" w:cs="Times New Roman"/>
          <w:b/>
          <w:color w:val="auto"/>
          <w:sz w:val="32"/>
          <w:szCs w:val="32"/>
          <w:highlight w:val="none"/>
        </w:rPr>
        <w:t>.</w:t>
      </w:r>
      <w:r>
        <w:rPr>
          <w:rFonts w:ascii="Times New Roman" w:hAnsi="Times New Roman" w:eastAsia="方正仿宋简体" w:cs="Times New Roman"/>
          <w:b/>
          <w:color w:val="auto"/>
          <w:sz w:val="32"/>
          <w:szCs w:val="32"/>
          <w:highlight w:val="none"/>
        </w:rPr>
        <w:t>项目名称：</w:t>
      </w:r>
      <w:r>
        <w:rPr>
          <w:rFonts w:hint="eastAsia" w:ascii="Times New Roman" w:hAnsi="Times New Roman" w:eastAsia="方正仿宋简体" w:cs="Times New Roman"/>
          <w:b/>
          <w:bCs/>
          <w:color w:val="auto"/>
          <w:sz w:val="32"/>
          <w:szCs w:val="32"/>
          <w:highlight w:val="none"/>
        </w:rPr>
        <w:t>村级合作组织提升项目</w:t>
      </w:r>
      <w:r>
        <w:rPr>
          <w:rFonts w:hint="eastAsia" w:ascii="Times New Roman" w:hAnsi="Times New Roman" w:eastAsia="方正仿宋简体" w:cs="Times New Roman"/>
          <w:b/>
          <w:bCs/>
          <w:color w:val="auto"/>
          <w:sz w:val="32"/>
          <w:szCs w:val="32"/>
          <w:highlight w:val="none"/>
          <w:lang w:eastAsia="zh-CN"/>
        </w:rPr>
        <w:t>（马跃乡6村）</w:t>
      </w:r>
    </w:p>
    <w:p w14:paraId="758CEA93">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Times New Roman" w:hAnsi="Times New Roman" w:eastAsia="方正仿宋简体" w:cs="Times New Roman"/>
          <w:bCs/>
          <w:color w:val="auto"/>
          <w:sz w:val="32"/>
          <w:szCs w:val="32"/>
          <w:highlight w:val="none"/>
        </w:rPr>
      </w:pPr>
      <w:r>
        <w:rPr>
          <w:rFonts w:ascii="Times New Roman" w:hAnsi="Times New Roman" w:eastAsia="方正仿宋简体" w:cs="Times New Roman"/>
          <w:b/>
          <w:bCs/>
          <w:color w:val="auto"/>
          <w:sz w:val="32"/>
          <w:szCs w:val="32"/>
          <w:highlight w:val="none"/>
        </w:rPr>
        <w:t>建设内容：</w:t>
      </w:r>
      <w:r>
        <w:rPr>
          <w:rFonts w:hint="eastAsia" w:ascii="Times New Roman" w:hAnsi="Times New Roman" w:eastAsia="方正仿宋简体" w:cs="Times New Roman"/>
          <w:bCs/>
          <w:color w:val="auto"/>
          <w:sz w:val="32"/>
          <w:szCs w:val="32"/>
          <w:highlight w:val="none"/>
        </w:rPr>
        <w:t>根据合作社发展需求及畜群结构调整实际，</w:t>
      </w:r>
      <w:r>
        <w:rPr>
          <w:rFonts w:hint="eastAsia" w:ascii="Times New Roman" w:hAnsi="Times New Roman" w:eastAsia="方正仿宋简体" w:cs="Times New Roman"/>
          <w:bCs/>
          <w:color w:val="auto"/>
          <w:sz w:val="32"/>
          <w:szCs w:val="32"/>
          <w:highlight w:val="none"/>
          <w:lang w:val="en-US" w:eastAsia="zh-CN"/>
        </w:rPr>
        <w:t>采购3岁</w:t>
      </w:r>
      <w:r>
        <w:rPr>
          <w:rFonts w:hint="eastAsia" w:ascii="Times New Roman" w:hAnsi="Times New Roman" w:eastAsia="方正仿宋简体" w:cs="Times New Roman"/>
          <w:bCs/>
          <w:color w:val="auto"/>
          <w:sz w:val="32"/>
          <w:szCs w:val="32"/>
          <w:highlight w:val="none"/>
        </w:rPr>
        <w:t>种羊300只，3岁基础适龄母羊2904只。</w:t>
      </w:r>
    </w:p>
    <w:p w14:paraId="1EE9964D">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ascii="Times New Roman" w:hAnsi="Times New Roman" w:eastAsia="方正仿宋简体" w:cs="Times New Roman"/>
          <w:bCs/>
          <w:color w:val="auto"/>
          <w:sz w:val="32"/>
          <w:szCs w:val="32"/>
          <w:highlight w:val="none"/>
        </w:rPr>
      </w:pPr>
      <w:r>
        <w:rPr>
          <w:rFonts w:ascii="Times New Roman" w:hAnsi="Times New Roman" w:eastAsia="方正仿宋简体" w:cs="Times New Roman"/>
          <w:b/>
          <w:bCs/>
          <w:color w:val="auto"/>
          <w:sz w:val="32"/>
          <w:szCs w:val="32"/>
          <w:highlight w:val="none"/>
        </w:rPr>
        <w:t>建设地点：</w:t>
      </w:r>
      <w:r>
        <w:rPr>
          <w:rFonts w:hint="eastAsia" w:ascii="Times New Roman" w:hAnsi="Times New Roman" w:eastAsia="方正仿宋简体" w:cs="Times New Roman"/>
          <w:b w:val="0"/>
          <w:bCs w:val="0"/>
          <w:color w:val="auto"/>
          <w:sz w:val="32"/>
          <w:szCs w:val="32"/>
          <w:highlight w:val="none"/>
          <w:lang w:eastAsia="zh-CN"/>
        </w:rPr>
        <w:t>马跃乡6村</w:t>
      </w:r>
    </w:p>
    <w:p w14:paraId="7C7F1465">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ascii="Times New Roman" w:hAnsi="Times New Roman" w:eastAsia="方正仿宋简体" w:cs="Times New Roman"/>
          <w:b/>
          <w:bCs/>
          <w:color w:val="auto"/>
          <w:sz w:val="32"/>
          <w:szCs w:val="32"/>
          <w:highlight w:val="none"/>
        </w:rPr>
      </w:pPr>
      <w:r>
        <w:rPr>
          <w:rFonts w:ascii="Times New Roman" w:hAnsi="Times New Roman" w:eastAsia="方正仿宋简体" w:cs="Times New Roman"/>
          <w:b/>
          <w:bCs/>
          <w:color w:val="auto"/>
          <w:sz w:val="32"/>
          <w:szCs w:val="32"/>
          <w:highlight w:val="none"/>
        </w:rPr>
        <w:t>建设年限：</w:t>
      </w:r>
      <w:r>
        <w:rPr>
          <w:rFonts w:ascii="Times New Roman" w:hAnsi="Times New Roman" w:eastAsia="方正仿宋简体" w:cs="Times New Roman"/>
          <w:bCs/>
          <w:color w:val="auto"/>
          <w:sz w:val="32"/>
          <w:szCs w:val="32"/>
          <w:highlight w:val="none"/>
        </w:rPr>
        <w:t>1年</w:t>
      </w:r>
    </w:p>
    <w:p w14:paraId="09F10D46">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ascii="Times New Roman" w:hAnsi="Times New Roman" w:eastAsia="方正仿宋简体" w:cs="Times New Roman"/>
          <w:b/>
          <w:bCs/>
          <w:color w:val="auto"/>
          <w:sz w:val="32"/>
          <w:szCs w:val="32"/>
          <w:highlight w:val="none"/>
        </w:rPr>
      </w:pPr>
      <w:r>
        <w:rPr>
          <w:rFonts w:hint="eastAsia" w:ascii="Times New Roman" w:hAnsi="Times New Roman" w:eastAsia="方正仿宋简体" w:cs="Times New Roman"/>
          <w:b/>
          <w:bCs/>
          <w:color w:val="auto"/>
          <w:sz w:val="32"/>
          <w:szCs w:val="32"/>
          <w:highlight w:val="none"/>
          <w:lang w:eastAsia="zh-CN"/>
        </w:rPr>
        <w:t>总</w:t>
      </w:r>
      <w:r>
        <w:rPr>
          <w:rFonts w:ascii="Times New Roman" w:hAnsi="Times New Roman" w:eastAsia="方正仿宋简体" w:cs="Times New Roman"/>
          <w:b/>
          <w:bCs/>
          <w:color w:val="auto"/>
          <w:sz w:val="32"/>
          <w:szCs w:val="32"/>
          <w:highlight w:val="none"/>
        </w:rPr>
        <w:t>投资：</w:t>
      </w:r>
      <w:r>
        <w:rPr>
          <w:rFonts w:hint="eastAsia" w:ascii="Times New Roman" w:hAnsi="Times New Roman" w:eastAsia="方正仿宋简体" w:cs="Times New Roman"/>
          <w:b w:val="0"/>
          <w:bCs w:val="0"/>
          <w:color w:val="auto"/>
          <w:sz w:val="32"/>
          <w:szCs w:val="32"/>
          <w:highlight w:val="none"/>
        </w:rPr>
        <w:t>350</w:t>
      </w:r>
      <w:r>
        <w:rPr>
          <w:rFonts w:ascii="Times New Roman" w:hAnsi="Times New Roman" w:eastAsia="方正仿宋简体" w:cs="Times New Roman"/>
          <w:bCs/>
          <w:color w:val="auto"/>
          <w:sz w:val="32"/>
          <w:szCs w:val="32"/>
          <w:highlight w:val="none"/>
        </w:rPr>
        <w:t>万元</w:t>
      </w:r>
    </w:p>
    <w:p w14:paraId="3604B309">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Times New Roman" w:hAnsi="Times New Roman" w:eastAsia="方正仿宋简体" w:cs="Times New Roman"/>
          <w:bCs/>
          <w:color w:val="auto"/>
          <w:sz w:val="32"/>
          <w:szCs w:val="32"/>
          <w:highlight w:val="none"/>
          <w:lang w:eastAsia="zh-CN"/>
        </w:rPr>
      </w:pPr>
      <w:r>
        <w:rPr>
          <w:rFonts w:ascii="Times New Roman" w:hAnsi="Times New Roman" w:eastAsia="方正仿宋简体" w:cs="Times New Roman"/>
          <w:b/>
          <w:bCs/>
          <w:color w:val="auto"/>
          <w:sz w:val="32"/>
          <w:szCs w:val="32"/>
          <w:highlight w:val="none"/>
        </w:rPr>
        <w:t>到位资金：</w:t>
      </w:r>
      <w:r>
        <w:rPr>
          <w:rFonts w:ascii="Times New Roman" w:hAnsi="Times New Roman" w:eastAsia="方正仿宋简体" w:cs="Times New Roman"/>
          <w:bCs/>
          <w:color w:val="auto"/>
          <w:sz w:val="32"/>
          <w:szCs w:val="32"/>
          <w:highlight w:val="none"/>
        </w:rPr>
        <w:t>到位</w:t>
      </w:r>
      <w:r>
        <w:rPr>
          <w:rFonts w:hint="eastAsia" w:ascii="Times New Roman" w:hAnsi="Times New Roman" w:eastAsia="方正仿宋简体" w:cs="Times New Roman"/>
          <w:bCs/>
          <w:color w:val="auto"/>
          <w:sz w:val="32"/>
          <w:szCs w:val="32"/>
          <w:highlight w:val="none"/>
          <w:lang w:val="en-US" w:eastAsia="zh-CN"/>
        </w:rPr>
        <w:t>350</w:t>
      </w:r>
      <w:r>
        <w:rPr>
          <w:rFonts w:ascii="Times New Roman" w:hAnsi="Times New Roman" w:eastAsia="方正仿宋简体" w:cs="Times New Roman"/>
          <w:bCs/>
          <w:color w:val="auto"/>
          <w:sz w:val="32"/>
          <w:szCs w:val="32"/>
          <w:highlight w:val="none"/>
        </w:rPr>
        <w:t>万元（</w:t>
      </w:r>
      <w:r>
        <w:rPr>
          <w:rFonts w:hint="eastAsia" w:ascii="Times New Roman" w:hAnsi="Times New Roman" w:eastAsia="方正仿宋简体" w:cs="Times New Roman"/>
          <w:bCs/>
          <w:color w:val="auto"/>
          <w:sz w:val="32"/>
          <w:szCs w:val="32"/>
          <w:highlight w:val="none"/>
          <w:lang w:val="en-US" w:eastAsia="zh-CN"/>
        </w:rPr>
        <w:t>其中</w:t>
      </w:r>
      <w:r>
        <w:rPr>
          <w:rFonts w:hint="eastAsia" w:ascii="Times New Roman" w:hAnsi="Times New Roman" w:eastAsia="方正仿宋简体" w:cs="Times New Roman"/>
          <w:color w:val="auto"/>
          <w:sz w:val="32"/>
          <w:szCs w:val="32"/>
          <w:highlight w:val="none"/>
          <w:lang w:val="en-US" w:eastAsia="zh-CN"/>
        </w:rPr>
        <w:t>中央巩固拓展脱贫攻坚成果和乡村振兴任务资金315万元、自治区巩固拓展脱贫攻坚成果和乡村振兴任务资金35万元</w:t>
      </w:r>
      <w:r>
        <w:rPr>
          <w:rFonts w:ascii="Times New Roman" w:hAnsi="Times New Roman" w:eastAsia="方正仿宋简体" w:cs="Times New Roman"/>
          <w:bCs/>
          <w:color w:val="auto"/>
          <w:sz w:val="32"/>
          <w:szCs w:val="32"/>
          <w:highlight w:val="none"/>
        </w:rPr>
        <w:t>）</w:t>
      </w:r>
      <w:r>
        <w:rPr>
          <w:rFonts w:hint="eastAsia" w:ascii="Times New Roman" w:hAnsi="Times New Roman" w:eastAsia="方正仿宋简体" w:cs="Times New Roman"/>
          <w:bCs/>
          <w:color w:val="auto"/>
          <w:sz w:val="32"/>
          <w:szCs w:val="32"/>
          <w:highlight w:val="none"/>
          <w:lang w:eastAsia="zh-CN"/>
        </w:rPr>
        <w:t>。</w:t>
      </w:r>
    </w:p>
    <w:p w14:paraId="15374593">
      <w:pPr>
        <w:pStyle w:val="6"/>
        <w:keepNext w:val="0"/>
        <w:keepLines w:val="0"/>
        <w:pageBreakBefore w:val="0"/>
        <w:kinsoku/>
        <w:wordWrap/>
        <w:overflowPunct w:val="0"/>
        <w:topLinePunct w:val="0"/>
        <w:autoSpaceDE/>
        <w:autoSpaceDN/>
        <w:bidi w:val="0"/>
        <w:spacing w:line="560" w:lineRule="exact"/>
        <w:ind w:left="0" w:leftChars="0" w:firstLine="643" w:firstLineChars="200"/>
        <w:textAlignment w:val="auto"/>
        <w:rPr>
          <w:color w:val="auto"/>
          <w:highlight w:val="none"/>
        </w:rPr>
      </w:pPr>
      <w:r>
        <w:rPr>
          <w:rFonts w:hint="eastAsia" w:ascii="Times New Roman" w:hAnsi="Times New Roman" w:eastAsia="方正仿宋简体"/>
          <w:b/>
          <w:bCs/>
          <w:color w:val="auto"/>
          <w:kern w:val="0"/>
          <w:sz w:val="32"/>
          <w:szCs w:val="32"/>
          <w:highlight w:val="none"/>
          <w:lang w:val="en-US" w:eastAsia="zh-CN"/>
        </w:rPr>
        <w:t>主管部门：</w:t>
      </w:r>
      <w:r>
        <w:rPr>
          <w:rFonts w:hint="eastAsia" w:ascii="Times New Roman" w:hAnsi="Times New Roman" w:eastAsia="方正仿宋简体"/>
          <w:b w:val="0"/>
          <w:bCs w:val="0"/>
          <w:color w:val="auto"/>
          <w:kern w:val="0"/>
          <w:sz w:val="32"/>
          <w:szCs w:val="32"/>
          <w:highlight w:val="none"/>
          <w:lang w:val="en-US" w:eastAsia="zh-CN"/>
        </w:rPr>
        <w:t>申扎县人民政府</w:t>
      </w:r>
    </w:p>
    <w:p w14:paraId="75B199C9">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Times New Roman" w:hAnsi="Times New Roman" w:eastAsia="方正仿宋简体" w:cs="Times New Roman"/>
          <w:color w:val="auto"/>
          <w:sz w:val="32"/>
          <w:szCs w:val="32"/>
          <w:highlight w:val="none"/>
        </w:rPr>
      </w:pPr>
      <w:r>
        <w:rPr>
          <w:rFonts w:ascii="Times New Roman" w:hAnsi="Times New Roman" w:eastAsia="方正仿宋简体" w:cs="Times New Roman"/>
          <w:b/>
          <w:bCs/>
          <w:color w:val="auto"/>
          <w:sz w:val="32"/>
          <w:szCs w:val="32"/>
          <w:highlight w:val="none"/>
        </w:rPr>
        <w:t>责任单位：</w:t>
      </w:r>
      <w:r>
        <w:rPr>
          <w:rFonts w:hint="eastAsia" w:ascii="Times New Roman" w:hAnsi="Times New Roman" w:eastAsia="方正仿宋简体" w:cs="Times New Roman"/>
          <w:color w:val="auto"/>
          <w:sz w:val="32"/>
          <w:szCs w:val="32"/>
          <w:highlight w:val="none"/>
        </w:rPr>
        <w:t>申扎县农业农村局</w:t>
      </w:r>
    </w:p>
    <w:p w14:paraId="1878D166">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Times New Roman" w:hAnsi="Times New Roman" w:eastAsia="方正仿宋简体" w:cs="Times New Roman"/>
          <w:color w:val="auto"/>
          <w:sz w:val="32"/>
          <w:szCs w:val="32"/>
          <w:highlight w:val="none"/>
          <w:lang w:eastAsia="zh-CN"/>
        </w:rPr>
      </w:pPr>
      <w:r>
        <w:rPr>
          <w:rFonts w:ascii="Times New Roman" w:hAnsi="Times New Roman" w:eastAsia="方正仿宋简体" w:cs="Times New Roman"/>
          <w:b/>
          <w:bCs/>
          <w:color w:val="auto"/>
          <w:sz w:val="32"/>
          <w:szCs w:val="32"/>
          <w:highlight w:val="none"/>
        </w:rPr>
        <w:t>责任人：</w:t>
      </w:r>
      <w:r>
        <w:rPr>
          <w:rFonts w:hint="eastAsia" w:ascii="Times New Roman" w:hAnsi="Times New Roman" w:eastAsia="方正仿宋简体" w:cs="Times New Roman"/>
          <w:color w:val="auto"/>
          <w:sz w:val="32"/>
          <w:szCs w:val="32"/>
          <w:highlight w:val="none"/>
          <w:lang w:eastAsia="zh-CN"/>
        </w:rPr>
        <w:t>曲央</w:t>
      </w:r>
    </w:p>
    <w:p w14:paraId="58B54F11">
      <w:pPr>
        <w:pStyle w:val="10"/>
        <w:ind w:left="0" w:leftChars="0" w:firstLine="643" w:firstLineChars="200"/>
        <w:rPr>
          <w:rFonts w:ascii="Times New Roman" w:hAnsi="Times New Roman" w:eastAsia="方正楷体简体" w:cs="Times New Roman"/>
          <w:color w:val="auto"/>
          <w:sz w:val="32"/>
          <w:szCs w:val="32"/>
          <w:highlight w:val="none"/>
        </w:rPr>
      </w:pPr>
      <w:r>
        <w:rPr>
          <w:rFonts w:ascii="Times New Roman" w:hAnsi="Times New Roman" w:eastAsia="方正仿宋简体" w:cs="Times New Roman"/>
          <w:b/>
          <w:bCs/>
          <w:color w:val="auto"/>
          <w:sz w:val="32"/>
          <w:szCs w:val="32"/>
          <w:highlight w:val="none"/>
        </w:rPr>
        <w:t>绩效目标</w:t>
      </w:r>
      <w:r>
        <w:rPr>
          <w:rFonts w:ascii="Times New Roman" w:hAnsi="Times New Roman" w:eastAsia="方正仿宋简体" w:cs="Times New Roman"/>
          <w:color w:val="auto"/>
          <w:sz w:val="32"/>
          <w:szCs w:val="32"/>
          <w:highlight w:val="none"/>
        </w:rPr>
        <w:t>：</w:t>
      </w:r>
      <w:r>
        <w:rPr>
          <w:rFonts w:hint="eastAsia" w:ascii="Times New Roman" w:hAnsi="Times New Roman" w:eastAsia="方正仿宋简体" w:cs="Times New Roman"/>
          <w:color w:val="auto"/>
          <w:sz w:val="32"/>
          <w:szCs w:val="32"/>
          <w:highlight w:val="none"/>
          <w:lang w:val="en-US" w:eastAsia="zh-CN"/>
        </w:rPr>
        <w:t>项目受益群众83户352人，预计年均实现收益46万元，项目实施将</w:t>
      </w:r>
      <w:r>
        <w:rPr>
          <w:rFonts w:hint="eastAsia" w:ascii="Times New Roman" w:hAnsi="Times New Roman" w:eastAsia="方正仿宋简体" w:cs="Times New Roman"/>
          <w:bCs/>
          <w:color w:val="auto"/>
          <w:sz w:val="32"/>
          <w:szCs w:val="32"/>
          <w:highlight w:val="none"/>
          <w:lang w:val="en-US" w:eastAsia="zh-CN"/>
        </w:rPr>
        <w:t>推动</w:t>
      </w:r>
      <w:r>
        <w:rPr>
          <w:rFonts w:hint="eastAsia" w:ascii="Times New Roman" w:hAnsi="Times New Roman" w:eastAsia="方正仿宋简体" w:cs="Times New Roman"/>
          <w:bCs/>
          <w:color w:val="auto"/>
          <w:sz w:val="32"/>
          <w:szCs w:val="32"/>
          <w:highlight w:val="none"/>
        </w:rPr>
        <w:t>乡村振兴战略</w:t>
      </w:r>
      <w:r>
        <w:rPr>
          <w:rFonts w:hint="eastAsia" w:ascii="Times New Roman" w:hAnsi="Times New Roman" w:eastAsia="方正仿宋简体" w:cs="Times New Roman"/>
          <w:bCs/>
          <w:color w:val="auto"/>
          <w:sz w:val="32"/>
          <w:szCs w:val="32"/>
          <w:highlight w:val="none"/>
          <w:lang w:val="en-US" w:eastAsia="zh-CN"/>
        </w:rPr>
        <w:t>稳步实施</w:t>
      </w:r>
      <w:r>
        <w:rPr>
          <w:rFonts w:hint="eastAsia" w:ascii="Times New Roman" w:hAnsi="Times New Roman" w:eastAsia="方正仿宋简体" w:cs="Times New Roman"/>
          <w:bCs/>
          <w:color w:val="auto"/>
          <w:sz w:val="32"/>
          <w:szCs w:val="32"/>
          <w:highlight w:val="none"/>
        </w:rPr>
        <w:t>，壮大村级合作组织，壮大村集体经济，</w:t>
      </w:r>
      <w:r>
        <w:rPr>
          <w:rFonts w:hint="eastAsia" w:ascii="Times New Roman" w:hAnsi="Times New Roman" w:eastAsia="方正仿宋简体" w:cs="Times New Roman"/>
          <w:bCs/>
          <w:color w:val="auto"/>
          <w:sz w:val="32"/>
          <w:szCs w:val="32"/>
          <w:highlight w:val="none"/>
          <w:lang w:val="en-US" w:eastAsia="zh-CN"/>
        </w:rPr>
        <w:t>助力种业振兴，助推牲畜遗传改良</w:t>
      </w:r>
      <w:r>
        <w:rPr>
          <w:rFonts w:hint="eastAsia" w:ascii="Times New Roman" w:hAnsi="Times New Roman" w:eastAsia="方正仿宋简体" w:cs="Times New Roman"/>
          <w:bCs/>
          <w:color w:val="auto"/>
          <w:sz w:val="32"/>
          <w:szCs w:val="32"/>
          <w:highlight w:val="none"/>
          <w:lang w:eastAsia="zh-CN"/>
        </w:rPr>
        <w:t>，</w:t>
      </w:r>
      <w:r>
        <w:rPr>
          <w:rFonts w:hint="eastAsia" w:ascii="Times New Roman" w:hAnsi="Times New Roman" w:eastAsia="方正仿宋简体" w:cs="Times New Roman"/>
          <w:bCs/>
          <w:color w:val="auto"/>
          <w:sz w:val="32"/>
          <w:szCs w:val="32"/>
          <w:highlight w:val="none"/>
          <w:lang w:val="en-US" w:eastAsia="zh-CN"/>
        </w:rPr>
        <w:t>有效改善畜群结构，</w:t>
      </w:r>
      <w:r>
        <w:rPr>
          <w:rFonts w:hint="eastAsia" w:ascii="Times New Roman" w:hAnsi="Times New Roman" w:eastAsia="方正仿宋简体" w:cs="Times New Roman"/>
          <w:bCs/>
          <w:color w:val="auto"/>
          <w:sz w:val="32"/>
          <w:szCs w:val="32"/>
          <w:highlight w:val="none"/>
        </w:rPr>
        <w:t>提升村居牲畜结构质量</w:t>
      </w:r>
      <w:r>
        <w:rPr>
          <w:rFonts w:hint="eastAsia" w:ascii="Times New Roman" w:hAnsi="Times New Roman" w:eastAsia="方正仿宋简体" w:cs="Times New Roman"/>
          <w:bCs/>
          <w:color w:val="auto"/>
          <w:sz w:val="32"/>
          <w:szCs w:val="32"/>
          <w:highlight w:val="none"/>
          <w:lang w:eastAsia="zh-CN"/>
        </w:rPr>
        <w:t>，</w:t>
      </w:r>
      <w:r>
        <w:rPr>
          <w:rFonts w:hint="eastAsia" w:ascii="Times New Roman" w:hAnsi="Times New Roman" w:eastAsia="方正仿宋简体" w:cs="Times New Roman"/>
          <w:bCs/>
          <w:color w:val="auto"/>
          <w:sz w:val="32"/>
          <w:szCs w:val="32"/>
          <w:highlight w:val="none"/>
        </w:rPr>
        <w:t>提升申扎特色畜产品质量，</w:t>
      </w:r>
      <w:r>
        <w:rPr>
          <w:rFonts w:hint="eastAsia" w:ascii="Times New Roman" w:hAnsi="Times New Roman" w:eastAsia="方正仿宋简体" w:cs="Times New Roman"/>
          <w:bCs/>
          <w:color w:val="auto"/>
          <w:sz w:val="32"/>
          <w:szCs w:val="32"/>
          <w:highlight w:val="none"/>
          <w:lang w:val="en-US" w:eastAsia="zh-CN"/>
        </w:rPr>
        <w:t>助力产业振兴，</w:t>
      </w:r>
      <w:r>
        <w:rPr>
          <w:rFonts w:hint="eastAsia" w:ascii="Times New Roman" w:hAnsi="Times New Roman" w:eastAsia="方正仿宋简体" w:cs="Times New Roman"/>
          <w:bCs/>
          <w:color w:val="auto"/>
          <w:sz w:val="32"/>
          <w:szCs w:val="32"/>
          <w:highlight w:val="none"/>
        </w:rPr>
        <w:t>带动牧民增收。</w:t>
      </w:r>
    </w:p>
    <w:p w14:paraId="1E479867">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Times New Roman" w:hAnsi="Times New Roman" w:eastAsia="方正仿宋简体" w:cs="Times New Roman"/>
          <w:b/>
          <w:color w:val="auto"/>
          <w:sz w:val="32"/>
          <w:szCs w:val="32"/>
          <w:highlight w:val="none"/>
          <w:lang w:eastAsia="zh-CN"/>
        </w:rPr>
      </w:pPr>
      <w:r>
        <w:rPr>
          <w:rFonts w:hint="eastAsia" w:ascii="Times New Roman" w:hAnsi="Times New Roman" w:eastAsia="方正仿宋简体" w:cs="Times New Roman"/>
          <w:b/>
          <w:color w:val="auto"/>
          <w:sz w:val="32"/>
          <w:szCs w:val="32"/>
          <w:highlight w:val="none"/>
          <w:lang w:val="en-US" w:eastAsia="zh-CN"/>
        </w:rPr>
        <w:t>10</w:t>
      </w:r>
      <w:r>
        <w:rPr>
          <w:rFonts w:hint="eastAsia" w:ascii="Times New Roman" w:hAnsi="Times New Roman" w:eastAsia="方正仿宋简体" w:cs="Times New Roman"/>
          <w:b/>
          <w:color w:val="auto"/>
          <w:sz w:val="32"/>
          <w:szCs w:val="32"/>
          <w:highlight w:val="none"/>
        </w:rPr>
        <w:t>.</w:t>
      </w:r>
      <w:r>
        <w:rPr>
          <w:rFonts w:ascii="Times New Roman" w:hAnsi="Times New Roman" w:eastAsia="方正仿宋简体" w:cs="Times New Roman"/>
          <w:b/>
          <w:color w:val="auto"/>
          <w:sz w:val="32"/>
          <w:szCs w:val="32"/>
          <w:highlight w:val="none"/>
        </w:rPr>
        <w:t>项目名称：</w:t>
      </w:r>
      <w:r>
        <w:rPr>
          <w:rFonts w:hint="eastAsia" w:ascii="Times New Roman" w:hAnsi="Times New Roman" w:eastAsia="方正仿宋简体" w:cs="Times New Roman"/>
          <w:b/>
          <w:bCs/>
          <w:color w:val="auto"/>
          <w:sz w:val="32"/>
          <w:szCs w:val="32"/>
          <w:highlight w:val="none"/>
        </w:rPr>
        <w:t>村级合作组织提升项目</w:t>
      </w:r>
      <w:r>
        <w:rPr>
          <w:rFonts w:hint="eastAsia" w:ascii="Times New Roman" w:hAnsi="Times New Roman" w:eastAsia="方正仿宋简体" w:cs="Times New Roman"/>
          <w:b/>
          <w:bCs/>
          <w:color w:val="auto"/>
          <w:sz w:val="32"/>
          <w:szCs w:val="32"/>
          <w:highlight w:val="none"/>
          <w:lang w:eastAsia="zh-CN"/>
        </w:rPr>
        <w:t>（卡乡4村）</w:t>
      </w:r>
    </w:p>
    <w:p w14:paraId="55D6CEA6">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Times New Roman" w:hAnsi="Times New Roman" w:eastAsia="方正仿宋简体" w:cs="Times New Roman"/>
          <w:bCs/>
          <w:color w:val="auto"/>
          <w:sz w:val="32"/>
          <w:szCs w:val="32"/>
          <w:highlight w:val="none"/>
        </w:rPr>
      </w:pPr>
      <w:r>
        <w:rPr>
          <w:rFonts w:ascii="Times New Roman" w:hAnsi="Times New Roman" w:eastAsia="方正仿宋简体" w:cs="Times New Roman"/>
          <w:b/>
          <w:bCs/>
          <w:color w:val="auto"/>
          <w:sz w:val="32"/>
          <w:szCs w:val="32"/>
          <w:highlight w:val="none"/>
        </w:rPr>
        <w:t>建设内容：</w:t>
      </w:r>
      <w:r>
        <w:rPr>
          <w:rFonts w:hint="eastAsia" w:ascii="Times New Roman" w:hAnsi="Times New Roman" w:eastAsia="方正仿宋简体" w:cs="Times New Roman"/>
          <w:bCs/>
          <w:color w:val="auto"/>
          <w:sz w:val="32"/>
          <w:szCs w:val="32"/>
          <w:highlight w:val="none"/>
        </w:rPr>
        <w:t>根据合作社发展需求及畜群结构调整实际，</w:t>
      </w:r>
      <w:r>
        <w:rPr>
          <w:rFonts w:hint="eastAsia" w:ascii="Times New Roman" w:hAnsi="Times New Roman" w:eastAsia="方正仿宋简体" w:cs="Times New Roman"/>
          <w:bCs/>
          <w:color w:val="auto"/>
          <w:sz w:val="32"/>
          <w:szCs w:val="32"/>
          <w:highlight w:val="none"/>
          <w:lang w:val="en-US" w:eastAsia="zh-CN"/>
        </w:rPr>
        <w:t>采购3岁</w:t>
      </w:r>
      <w:r>
        <w:rPr>
          <w:rFonts w:hint="eastAsia" w:ascii="Times New Roman" w:hAnsi="Times New Roman" w:eastAsia="方正仿宋简体" w:cs="Times New Roman"/>
          <w:bCs/>
          <w:color w:val="auto"/>
          <w:sz w:val="32"/>
          <w:szCs w:val="32"/>
          <w:highlight w:val="none"/>
        </w:rPr>
        <w:t>种羊</w:t>
      </w:r>
      <w:r>
        <w:rPr>
          <w:rFonts w:hint="eastAsia" w:ascii="Times New Roman" w:hAnsi="Times New Roman" w:eastAsia="方正仿宋简体" w:cs="Times New Roman"/>
          <w:bCs/>
          <w:color w:val="auto"/>
          <w:sz w:val="32"/>
          <w:szCs w:val="32"/>
          <w:highlight w:val="none"/>
          <w:lang w:val="en-US" w:eastAsia="zh-CN"/>
        </w:rPr>
        <w:t>300</w:t>
      </w:r>
      <w:r>
        <w:rPr>
          <w:rFonts w:hint="eastAsia" w:ascii="Times New Roman" w:hAnsi="Times New Roman" w:eastAsia="方正仿宋简体" w:cs="Times New Roman"/>
          <w:bCs/>
          <w:color w:val="auto"/>
          <w:sz w:val="32"/>
          <w:szCs w:val="32"/>
          <w:highlight w:val="none"/>
        </w:rPr>
        <w:t>只，3岁基础适龄母羊</w:t>
      </w:r>
      <w:r>
        <w:rPr>
          <w:rFonts w:hint="eastAsia" w:ascii="Times New Roman" w:hAnsi="Times New Roman" w:eastAsia="方正仿宋简体" w:cs="Times New Roman"/>
          <w:bCs/>
          <w:color w:val="auto"/>
          <w:sz w:val="32"/>
          <w:szCs w:val="32"/>
          <w:highlight w:val="none"/>
          <w:lang w:val="en-US" w:eastAsia="zh-CN"/>
        </w:rPr>
        <w:t>2428</w:t>
      </w:r>
      <w:r>
        <w:rPr>
          <w:rFonts w:hint="eastAsia" w:ascii="Times New Roman" w:hAnsi="Times New Roman" w:eastAsia="方正仿宋简体" w:cs="Times New Roman"/>
          <w:bCs/>
          <w:color w:val="auto"/>
          <w:sz w:val="32"/>
          <w:szCs w:val="32"/>
          <w:highlight w:val="none"/>
        </w:rPr>
        <w:t>只。</w:t>
      </w:r>
    </w:p>
    <w:p w14:paraId="2740160F">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ascii="Times New Roman" w:hAnsi="Times New Roman" w:eastAsia="方正仿宋简体" w:cs="Times New Roman"/>
          <w:bCs/>
          <w:color w:val="auto"/>
          <w:sz w:val="32"/>
          <w:szCs w:val="32"/>
          <w:highlight w:val="none"/>
        </w:rPr>
      </w:pPr>
      <w:r>
        <w:rPr>
          <w:rFonts w:ascii="Times New Roman" w:hAnsi="Times New Roman" w:eastAsia="方正仿宋简体" w:cs="Times New Roman"/>
          <w:b/>
          <w:bCs/>
          <w:color w:val="auto"/>
          <w:sz w:val="32"/>
          <w:szCs w:val="32"/>
          <w:highlight w:val="none"/>
        </w:rPr>
        <w:t>建设地点：</w:t>
      </w:r>
      <w:r>
        <w:rPr>
          <w:rFonts w:hint="eastAsia" w:ascii="Times New Roman" w:hAnsi="Times New Roman" w:eastAsia="方正仿宋简体" w:cs="Times New Roman"/>
          <w:b w:val="0"/>
          <w:bCs w:val="0"/>
          <w:color w:val="auto"/>
          <w:sz w:val="32"/>
          <w:szCs w:val="32"/>
          <w:highlight w:val="none"/>
          <w:lang w:eastAsia="zh-CN"/>
        </w:rPr>
        <w:t>卡乡4村</w:t>
      </w:r>
    </w:p>
    <w:p w14:paraId="23B796D2">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ascii="Times New Roman" w:hAnsi="Times New Roman" w:eastAsia="方正仿宋简体" w:cs="Times New Roman"/>
          <w:b/>
          <w:bCs/>
          <w:color w:val="auto"/>
          <w:sz w:val="32"/>
          <w:szCs w:val="32"/>
          <w:highlight w:val="none"/>
        </w:rPr>
      </w:pPr>
      <w:r>
        <w:rPr>
          <w:rFonts w:ascii="Times New Roman" w:hAnsi="Times New Roman" w:eastAsia="方正仿宋简体" w:cs="Times New Roman"/>
          <w:b/>
          <w:bCs/>
          <w:color w:val="auto"/>
          <w:sz w:val="32"/>
          <w:szCs w:val="32"/>
          <w:highlight w:val="none"/>
        </w:rPr>
        <w:t>建设年限：</w:t>
      </w:r>
      <w:r>
        <w:rPr>
          <w:rFonts w:ascii="Times New Roman" w:hAnsi="Times New Roman" w:eastAsia="方正仿宋简体" w:cs="Times New Roman"/>
          <w:bCs/>
          <w:color w:val="auto"/>
          <w:sz w:val="32"/>
          <w:szCs w:val="32"/>
          <w:highlight w:val="none"/>
        </w:rPr>
        <w:t>1年</w:t>
      </w:r>
    </w:p>
    <w:p w14:paraId="1A5B2583">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ascii="Times New Roman" w:hAnsi="Times New Roman" w:eastAsia="方正仿宋简体" w:cs="Times New Roman"/>
          <w:b/>
          <w:bCs/>
          <w:color w:val="auto"/>
          <w:sz w:val="32"/>
          <w:szCs w:val="32"/>
          <w:highlight w:val="none"/>
        </w:rPr>
      </w:pPr>
      <w:r>
        <w:rPr>
          <w:rFonts w:hint="eastAsia" w:ascii="Times New Roman" w:hAnsi="Times New Roman" w:eastAsia="方正仿宋简体" w:cs="Times New Roman"/>
          <w:b/>
          <w:bCs/>
          <w:color w:val="auto"/>
          <w:sz w:val="32"/>
          <w:szCs w:val="32"/>
          <w:highlight w:val="none"/>
          <w:lang w:eastAsia="zh-CN"/>
        </w:rPr>
        <w:t>总</w:t>
      </w:r>
      <w:r>
        <w:rPr>
          <w:rFonts w:hint="eastAsia" w:ascii="Times New Roman" w:hAnsi="Times New Roman" w:eastAsia="方正仿宋简体" w:cs="Times New Roman"/>
          <w:b/>
          <w:bCs/>
          <w:color w:val="auto"/>
          <w:sz w:val="32"/>
          <w:szCs w:val="32"/>
          <w:highlight w:val="none"/>
          <w:lang w:val="en-US" w:eastAsia="zh-CN"/>
        </w:rPr>
        <w:t xml:space="preserve"> </w:t>
      </w:r>
      <w:r>
        <w:rPr>
          <w:rFonts w:ascii="Times New Roman" w:hAnsi="Times New Roman" w:eastAsia="方正仿宋简体" w:cs="Times New Roman"/>
          <w:b/>
          <w:bCs/>
          <w:color w:val="auto"/>
          <w:sz w:val="32"/>
          <w:szCs w:val="32"/>
          <w:highlight w:val="none"/>
        </w:rPr>
        <w:t>投</w:t>
      </w:r>
      <w:r>
        <w:rPr>
          <w:rFonts w:hint="eastAsia" w:ascii="Times New Roman" w:hAnsi="Times New Roman" w:eastAsia="方正仿宋简体" w:cs="Times New Roman"/>
          <w:b/>
          <w:bCs/>
          <w:color w:val="auto"/>
          <w:sz w:val="32"/>
          <w:szCs w:val="32"/>
          <w:highlight w:val="none"/>
          <w:lang w:val="en-US" w:eastAsia="zh-CN"/>
        </w:rPr>
        <w:t xml:space="preserve"> </w:t>
      </w:r>
      <w:r>
        <w:rPr>
          <w:rFonts w:ascii="Times New Roman" w:hAnsi="Times New Roman" w:eastAsia="方正仿宋简体" w:cs="Times New Roman"/>
          <w:b/>
          <w:bCs/>
          <w:color w:val="auto"/>
          <w:sz w:val="32"/>
          <w:szCs w:val="32"/>
          <w:highlight w:val="none"/>
        </w:rPr>
        <w:t>资：</w:t>
      </w:r>
      <w:r>
        <w:rPr>
          <w:rFonts w:hint="eastAsia" w:ascii="Times New Roman" w:hAnsi="Times New Roman" w:eastAsia="方正仿宋简体" w:cs="Times New Roman"/>
          <w:b w:val="0"/>
          <w:bCs w:val="0"/>
          <w:color w:val="auto"/>
          <w:sz w:val="32"/>
          <w:szCs w:val="32"/>
          <w:highlight w:val="none"/>
        </w:rPr>
        <w:t>300</w:t>
      </w:r>
      <w:r>
        <w:rPr>
          <w:rFonts w:ascii="Times New Roman" w:hAnsi="Times New Roman" w:eastAsia="方正仿宋简体" w:cs="Times New Roman"/>
          <w:bCs/>
          <w:color w:val="auto"/>
          <w:sz w:val="32"/>
          <w:szCs w:val="32"/>
          <w:highlight w:val="none"/>
        </w:rPr>
        <w:t>万元</w:t>
      </w:r>
    </w:p>
    <w:p w14:paraId="0D028217">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Times New Roman" w:hAnsi="Times New Roman" w:eastAsia="方正仿宋简体" w:cs="Times New Roman"/>
          <w:bCs/>
          <w:color w:val="auto"/>
          <w:sz w:val="32"/>
          <w:szCs w:val="32"/>
          <w:highlight w:val="none"/>
          <w:lang w:eastAsia="zh-CN"/>
        </w:rPr>
      </w:pPr>
      <w:r>
        <w:rPr>
          <w:rFonts w:ascii="Times New Roman" w:hAnsi="Times New Roman" w:eastAsia="方正仿宋简体" w:cs="Times New Roman"/>
          <w:b/>
          <w:bCs/>
          <w:color w:val="auto"/>
          <w:sz w:val="32"/>
          <w:szCs w:val="32"/>
          <w:highlight w:val="none"/>
        </w:rPr>
        <w:t>到位资金：</w:t>
      </w:r>
      <w:r>
        <w:rPr>
          <w:rFonts w:ascii="Times New Roman" w:hAnsi="Times New Roman" w:eastAsia="方正仿宋简体" w:cs="Times New Roman"/>
          <w:bCs/>
          <w:color w:val="auto"/>
          <w:sz w:val="32"/>
          <w:szCs w:val="32"/>
          <w:highlight w:val="none"/>
        </w:rPr>
        <w:t>到位</w:t>
      </w:r>
      <w:r>
        <w:rPr>
          <w:rFonts w:hint="eastAsia" w:ascii="Times New Roman" w:hAnsi="Times New Roman" w:eastAsia="方正仿宋简体" w:cs="Times New Roman"/>
          <w:bCs/>
          <w:color w:val="auto"/>
          <w:sz w:val="32"/>
          <w:szCs w:val="32"/>
          <w:highlight w:val="none"/>
          <w:lang w:val="en-US" w:eastAsia="zh-CN"/>
        </w:rPr>
        <w:t>300</w:t>
      </w:r>
      <w:r>
        <w:rPr>
          <w:rFonts w:ascii="Times New Roman" w:hAnsi="Times New Roman" w:eastAsia="方正仿宋简体" w:cs="Times New Roman"/>
          <w:bCs/>
          <w:color w:val="auto"/>
          <w:sz w:val="32"/>
          <w:szCs w:val="32"/>
          <w:highlight w:val="none"/>
        </w:rPr>
        <w:t>万元（</w:t>
      </w:r>
      <w:r>
        <w:rPr>
          <w:rFonts w:hint="eastAsia" w:ascii="Times New Roman" w:hAnsi="Times New Roman" w:eastAsia="方正仿宋简体" w:cs="Times New Roman"/>
          <w:bCs/>
          <w:color w:val="auto"/>
          <w:sz w:val="32"/>
          <w:szCs w:val="32"/>
          <w:highlight w:val="none"/>
          <w:lang w:val="en-US" w:eastAsia="zh-CN"/>
        </w:rPr>
        <w:t>其中</w:t>
      </w:r>
      <w:r>
        <w:rPr>
          <w:rFonts w:hint="eastAsia" w:ascii="Times New Roman" w:hAnsi="Times New Roman" w:eastAsia="方正仿宋简体" w:cs="Times New Roman"/>
          <w:color w:val="auto"/>
          <w:sz w:val="32"/>
          <w:szCs w:val="32"/>
          <w:highlight w:val="none"/>
          <w:lang w:val="en-US" w:eastAsia="zh-CN"/>
        </w:rPr>
        <w:t>中央巩固拓展脱贫攻坚成果和乡村振兴任务资金270万元、自治区巩固拓展脱贫攻坚成果和乡村振兴任务资金30万元</w:t>
      </w:r>
      <w:r>
        <w:rPr>
          <w:rFonts w:ascii="Times New Roman" w:hAnsi="Times New Roman" w:eastAsia="方正仿宋简体" w:cs="Times New Roman"/>
          <w:bCs/>
          <w:color w:val="auto"/>
          <w:sz w:val="32"/>
          <w:szCs w:val="32"/>
          <w:highlight w:val="none"/>
        </w:rPr>
        <w:t>）</w:t>
      </w:r>
      <w:r>
        <w:rPr>
          <w:rFonts w:hint="eastAsia" w:ascii="Times New Roman" w:hAnsi="Times New Roman" w:eastAsia="方正仿宋简体" w:cs="Times New Roman"/>
          <w:bCs/>
          <w:color w:val="auto"/>
          <w:sz w:val="32"/>
          <w:szCs w:val="32"/>
          <w:highlight w:val="none"/>
          <w:lang w:eastAsia="zh-CN"/>
        </w:rPr>
        <w:t>。</w:t>
      </w:r>
    </w:p>
    <w:p w14:paraId="658D8874">
      <w:pPr>
        <w:pStyle w:val="6"/>
        <w:keepNext w:val="0"/>
        <w:keepLines w:val="0"/>
        <w:pageBreakBefore w:val="0"/>
        <w:kinsoku/>
        <w:wordWrap/>
        <w:overflowPunct w:val="0"/>
        <w:topLinePunct w:val="0"/>
        <w:autoSpaceDE/>
        <w:autoSpaceDN/>
        <w:bidi w:val="0"/>
        <w:spacing w:line="560" w:lineRule="exact"/>
        <w:ind w:left="0" w:leftChars="0" w:firstLine="643" w:firstLineChars="200"/>
        <w:textAlignment w:val="auto"/>
        <w:rPr>
          <w:color w:val="auto"/>
          <w:highlight w:val="none"/>
        </w:rPr>
      </w:pPr>
      <w:r>
        <w:rPr>
          <w:rFonts w:hint="eastAsia" w:ascii="Times New Roman" w:hAnsi="Times New Roman" w:eastAsia="方正仿宋简体"/>
          <w:b/>
          <w:bCs/>
          <w:color w:val="auto"/>
          <w:kern w:val="0"/>
          <w:sz w:val="32"/>
          <w:szCs w:val="32"/>
          <w:highlight w:val="none"/>
          <w:lang w:val="en-US" w:eastAsia="zh-CN"/>
        </w:rPr>
        <w:t>主管部门：</w:t>
      </w:r>
      <w:r>
        <w:rPr>
          <w:rFonts w:hint="eastAsia" w:ascii="Times New Roman" w:hAnsi="Times New Roman" w:eastAsia="方正仿宋简体"/>
          <w:b w:val="0"/>
          <w:bCs w:val="0"/>
          <w:color w:val="auto"/>
          <w:kern w:val="0"/>
          <w:sz w:val="32"/>
          <w:szCs w:val="32"/>
          <w:highlight w:val="none"/>
          <w:lang w:val="en-US" w:eastAsia="zh-CN"/>
        </w:rPr>
        <w:t>申扎县人民政府</w:t>
      </w:r>
    </w:p>
    <w:p w14:paraId="77558447">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Times New Roman" w:hAnsi="Times New Roman" w:eastAsia="方正仿宋简体" w:cs="Times New Roman"/>
          <w:color w:val="auto"/>
          <w:sz w:val="32"/>
          <w:szCs w:val="32"/>
          <w:highlight w:val="none"/>
        </w:rPr>
      </w:pPr>
      <w:r>
        <w:rPr>
          <w:rFonts w:ascii="Times New Roman" w:hAnsi="Times New Roman" w:eastAsia="方正仿宋简体" w:cs="Times New Roman"/>
          <w:b/>
          <w:bCs/>
          <w:color w:val="auto"/>
          <w:sz w:val="32"/>
          <w:szCs w:val="32"/>
          <w:highlight w:val="none"/>
        </w:rPr>
        <w:t>责任单位：</w:t>
      </w:r>
      <w:r>
        <w:rPr>
          <w:rFonts w:hint="eastAsia" w:ascii="Times New Roman" w:hAnsi="Times New Roman" w:eastAsia="方正仿宋简体" w:cs="Times New Roman"/>
          <w:color w:val="auto"/>
          <w:sz w:val="32"/>
          <w:szCs w:val="32"/>
          <w:highlight w:val="none"/>
        </w:rPr>
        <w:t>申扎县农业农村局</w:t>
      </w:r>
    </w:p>
    <w:p w14:paraId="70A89AEB">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Times New Roman" w:hAnsi="Times New Roman" w:eastAsia="方正仿宋简体" w:cs="Times New Roman"/>
          <w:color w:val="auto"/>
          <w:sz w:val="32"/>
          <w:szCs w:val="32"/>
          <w:highlight w:val="none"/>
          <w:lang w:eastAsia="zh-CN"/>
        </w:rPr>
      </w:pPr>
      <w:r>
        <w:rPr>
          <w:rFonts w:ascii="Times New Roman" w:hAnsi="Times New Roman" w:eastAsia="方正仿宋简体" w:cs="Times New Roman"/>
          <w:b/>
          <w:bCs/>
          <w:color w:val="auto"/>
          <w:sz w:val="32"/>
          <w:szCs w:val="32"/>
          <w:highlight w:val="none"/>
        </w:rPr>
        <w:t>责</w:t>
      </w:r>
      <w:r>
        <w:rPr>
          <w:rFonts w:hint="eastAsia" w:ascii="Times New Roman" w:hAnsi="Times New Roman" w:eastAsia="方正仿宋简体" w:cs="Times New Roman"/>
          <w:b/>
          <w:bCs/>
          <w:color w:val="auto"/>
          <w:sz w:val="32"/>
          <w:szCs w:val="32"/>
          <w:highlight w:val="none"/>
          <w:lang w:val="en-US" w:eastAsia="zh-CN"/>
        </w:rPr>
        <w:t xml:space="preserve"> </w:t>
      </w:r>
      <w:r>
        <w:rPr>
          <w:rFonts w:ascii="Times New Roman" w:hAnsi="Times New Roman" w:eastAsia="方正仿宋简体" w:cs="Times New Roman"/>
          <w:b/>
          <w:bCs/>
          <w:color w:val="auto"/>
          <w:sz w:val="32"/>
          <w:szCs w:val="32"/>
          <w:highlight w:val="none"/>
        </w:rPr>
        <w:t>任</w:t>
      </w:r>
      <w:r>
        <w:rPr>
          <w:rFonts w:hint="eastAsia" w:ascii="Times New Roman" w:hAnsi="Times New Roman" w:eastAsia="方正仿宋简体" w:cs="Times New Roman"/>
          <w:b/>
          <w:bCs/>
          <w:color w:val="auto"/>
          <w:sz w:val="32"/>
          <w:szCs w:val="32"/>
          <w:highlight w:val="none"/>
          <w:lang w:val="en-US" w:eastAsia="zh-CN"/>
        </w:rPr>
        <w:t xml:space="preserve"> </w:t>
      </w:r>
      <w:r>
        <w:rPr>
          <w:rFonts w:ascii="Times New Roman" w:hAnsi="Times New Roman" w:eastAsia="方正仿宋简体" w:cs="Times New Roman"/>
          <w:b/>
          <w:bCs/>
          <w:color w:val="auto"/>
          <w:sz w:val="32"/>
          <w:szCs w:val="32"/>
          <w:highlight w:val="none"/>
        </w:rPr>
        <w:t>人：</w:t>
      </w:r>
      <w:r>
        <w:rPr>
          <w:rFonts w:hint="eastAsia" w:ascii="Times New Roman" w:hAnsi="Times New Roman" w:eastAsia="方正仿宋简体" w:cs="Times New Roman"/>
          <w:color w:val="auto"/>
          <w:sz w:val="32"/>
          <w:szCs w:val="32"/>
          <w:highlight w:val="none"/>
          <w:lang w:eastAsia="zh-CN"/>
        </w:rPr>
        <w:t>曲央</w:t>
      </w:r>
    </w:p>
    <w:p w14:paraId="3F38976F">
      <w:pPr>
        <w:pStyle w:val="10"/>
        <w:ind w:left="0" w:leftChars="0" w:firstLine="643" w:firstLineChars="200"/>
        <w:rPr>
          <w:rFonts w:ascii="Times New Roman" w:hAnsi="Times New Roman" w:eastAsia="方正楷体简体" w:cs="Times New Roman"/>
          <w:color w:val="auto"/>
          <w:sz w:val="32"/>
          <w:szCs w:val="32"/>
          <w:highlight w:val="none"/>
        </w:rPr>
      </w:pPr>
      <w:r>
        <w:rPr>
          <w:rFonts w:ascii="Times New Roman" w:hAnsi="Times New Roman" w:eastAsia="方正仿宋简体" w:cs="Times New Roman"/>
          <w:b/>
          <w:bCs/>
          <w:color w:val="auto"/>
          <w:sz w:val="32"/>
          <w:szCs w:val="32"/>
          <w:highlight w:val="none"/>
        </w:rPr>
        <w:t>绩效目标</w:t>
      </w:r>
      <w:r>
        <w:rPr>
          <w:rFonts w:ascii="Times New Roman" w:hAnsi="Times New Roman" w:eastAsia="方正仿宋简体" w:cs="Times New Roman"/>
          <w:color w:val="auto"/>
          <w:sz w:val="32"/>
          <w:szCs w:val="32"/>
          <w:highlight w:val="none"/>
        </w:rPr>
        <w:t>：</w:t>
      </w:r>
      <w:r>
        <w:rPr>
          <w:rFonts w:hint="eastAsia" w:ascii="Times New Roman" w:hAnsi="Times New Roman" w:eastAsia="方正仿宋简体" w:cs="Times New Roman"/>
          <w:color w:val="auto"/>
          <w:sz w:val="32"/>
          <w:szCs w:val="32"/>
          <w:highlight w:val="none"/>
          <w:lang w:val="en-US" w:eastAsia="zh-CN"/>
        </w:rPr>
        <w:t>项目受益群众74户303人，预计年均实现收益38万元，项目实施将</w:t>
      </w:r>
      <w:r>
        <w:rPr>
          <w:rFonts w:hint="eastAsia" w:ascii="Times New Roman" w:hAnsi="Times New Roman" w:eastAsia="方正仿宋简体" w:cs="Times New Roman"/>
          <w:bCs/>
          <w:color w:val="auto"/>
          <w:sz w:val="32"/>
          <w:szCs w:val="32"/>
          <w:highlight w:val="none"/>
          <w:lang w:val="en-US" w:eastAsia="zh-CN"/>
        </w:rPr>
        <w:t>推动</w:t>
      </w:r>
      <w:r>
        <w:rPr>
          <w:rFonts w:hint="eastAsia" w:ascii="Times New Roman" w:hAnsi="Times New Roman" w:eastAsia="方正仿宋简体" w:cs="Times New Roman"/>
          <w:bCs/>
          <w:color w:val="auto"/>
          <w:sz w:val="32"/>
          <w:szCs w:val="32"/>
          <w:highlight w:val="none"/>
        </w:rPr>
        <w:t>乡村振兴战略</w:t>
      </w:r>
      <w:r>
        <w:rPr>
          <w:rFonts w:hint="eastAsia" w:ascii="Times New Roman" w:hAnsi="Times New Roman" w:eastAsia="方正仿宋简体" w:cs="Times New Roman"/>
          <w:bCs/>
          <w:color w:val="auto"/>
          <w:sz w:val="32"/>
          <w:szCs w:val="32"/>
          <w:highlight w:val="none"/>
          <w:lang w:val="en-US" w:eastAsia="zh-CN"/>
        </w:rPr>
        <w:t>稳步实施</w:t>
      </w:r>
      <w:r>
        <w:rPr>
          <w:rFonts w:hint="eastAsia" w:ascii="Times New Roman" w:hAnsi="Times New Roman" w:eastAsia="方正仿宋简体" w:cs="Times New Roman"/>
          <w:bCs/>
          <w:color w:val="auto"/>
          <w:sz w:val="32"/>
          <w:szCs w:val="32"/>
          <w:highlight w:val="none"/>
        </w:rPr>
        <w:t>，壮大村级合作组织，壮大村集体经济，</w:t>
      </w:r>
      <w:r>
        <w:rPr>
          <w:rFonts w:hint="eastAsia" w:ascii="Times New Roman" w:hAnsi="Times New Roman" w:eastAsia="方正仿宋简体" w:cs="Times New Roman"/>
          <w:bCs/>
          <w:color w:val="auto"/>
          <w:sz w:val="32"/>
          <w:szCs w:val="32"/>
          <w:highlight w:val="none"/>
          <w:lang w:val="en-US" w:eastAsia="zh-CN"/>
        </w:rPr>
        <w:t>助力种业振兴，助推牲畜遗传改良</w:t>
      </w:r>
      <w:r>
        <w:rPr>
          <w:rFonts w:hint="eastAsia" w:ascii="Times New Roman" w:hAnsi="Times New Roman" w:eastAsia="方正仿宋简体" w:cs="Times New Roman"/>
          <w:bCs/>
          <w:color w:val="auto"/>
          <w:sz w:val="32"/>
          <w:szCs w:val="32"/>
          <w:highlight w:val="none"/>
          <w:lang w:eastAsia="zh-CN"/>
        </w:rPr>
        <w:t>，</w:t>
      </w:r>
      <w:r>
        <w:rPr>
          <w:rFonts w:hint="eastAsia" w:ascii="Times New Roman" w:hAnsi="Times New Roman" w:eastAsia="方正仿宋简体" w:cs="Times New Roman"/>
          <w:bCs/>
          <w:color w:val="auto"/>
          <w:sz w:val="32"/>
          <w:szCs w:val="32"/>
          <w:highlight w:val="none"/>
          <w:lang w:val="en-US" w:eastAsia="zh-CN"/>
        </w:rPr>
        <w:t>有效改善畜群结构，</w:t>
      </w:r>
      <w:r>
        <w:rPr>
          <w:rFonts w:hint="eastAsia" w:ascii="Times New Roman" w:hAnsi="Times New Roman" w:eastAsia="方正仿宋简体" w:cs="Times New Roman"/>
          <w:bCs/>
          <w:color w:val="auto"/>
          <w:sz w:val="32"/>
          <w:szCs w:val="32"/>
          <w:highlight w:val="none"/>
        </w:rPr>
        <w:t>提升村居牲畜结构质量</w:t>
      </w:r>
      <w:r>
        <w:rPr>
          <w:rFonts w:hint="eastAsia" w:ascii="Times New Roman" w:hAnsi="Times New Roman" w:eastAsia="方正仿宋简体" w:cs="Times New Roman"/>
          <w:bCs/>
          <w:color w:val="auto"/>
          <w:sz w:val="32"/>
          <w:szCs w:val="32"/>
          <w:highlight w:val="none"/>
          <w:lang w:eastAsia="zh-CN"/>
        </w:rPr>
        <w:t>，</w:t>
      </w:r>
      <w:r>
        <w:rPr>
          <w:rFonts w:hint="eastAsia" w:ascii="Times New Roman" w:hAnsi="Times New Roman" w:eastAsia="方正仿宋简体" w:cs="Times New Roman"/>
          <w:bCs/>
          <w:color w:val="auto"/>
          <w:sz w:val="32"/>
          <w:szCs w:val="32"/>
          <w:highlight w:val="none"/>
        </w:rPr>
        <w:t>提升申扎特色畜产品质量，</w:t>
      </w:r>
      <w:r>
        <w:rPr>
          <w:rFonts w:hint="eastAsia" w:ascii="Times New Roman" w:hAnsi="Times New Roman" w:eastAsia="方正仿宋简体" w:cs="Times New Roman"/>
          <w:bCs/>
          <w:color w:val="auto"/>
          <w:sz w:val="32"/>
          <w:szCs w:val="32"/>
          <w:highlight w:val="none"/>
          <w:lang w:val="en-US" w:eastAsia="zh-CN"/>
        </w:rPr>
        <w:t>助力产业振兴，</w:t>
      </w:r>
      <w:r>
        <w:rPr>
          <w:rFonts w:hint="eastAsia" w:ascii="Times New Roman" w:hAnsi="Times New Roman" w:eastAsia="方正仿宋简体" w:cs="Times New Roman"/>
          <w:bCs/>
          <w:color w:val="auto"/>
          <w:sz w:val="32"/>
          <w:szCs w:val="32"/>
          <w:highlight w:val="none"/>
        </w:rPr>
        <w:t>带动牧民增收。</w:t>
      </w:r>
    </w:p>
    <w:p w14:paraId="18088230">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Times New Roman" w:hAnsi="Times New Roman" w:eastAsia="方正仿宋简体" w:cs="Times New Roman"/>
          <w:b/>
          <w:color w:val="auto"/>
          <w:sz w:val="32"/>
          <w:szCs w:val="32"/>
          <w:highlight w:val="none"/>
          <w:lang w:eastAsia="zh-CN"/>
        </w:rPr>
      </w:pPr>
      <w:r>
        <w:rPr>
          <w:rFonts w:hint="eastAsia" w:ascii="Times New Roman" w:hAnsi="Times New Roman" w:eastAsia="方正仿宋简体" w:cs="Times New Roman"/>
          <w:b/>
          <w:color w:val="auto"/>
          <w:sz w:val="32"/>
          <w:szCs w:val="32"/>
          <w:highlight w:val="none"/>
          <w:lang w:val="en-US" w:eastAsia="zh-CN"/>
        </w:rPr>
        <w:t>11</w:t>
      </w:r>
      <w:r>
        <w:rPr>
          <w:rFonts w:hint="eastAsia" w:ascii="Times New Roman" w:hAnsi="Times New Roman" w:eastAsia="方正仿宋简体" w:cs="Times New Roman"/>
          <w:b/>
          <w:color w:val="auto"/>
          <w:sz w:val="32"/>
          <w:szCs w:val="32"/>
          <w:highlight w:val="none"/>
        </w:rPr>
        <w:t>.</w:t>
      </w:r>
      <w:r>
        <w:rPr>
          <w:rFonts w:ascii="Times New Roman" w:hAnsi="Times New Roman" w:eastAsia="方正仿宋简体" w:cs="Times New Roman"/>
          <w:b/>
          <w:color w:val="auto"/>
          <w:sz w:val="32"/>
          <w:szCs w:val="32"/>
          <w:highlight w:val="none"/>
        </w:rPr>
        <w:t>项目名称：</w:t>
      </w:r>
      <w:r>
        <w:rPr>
          <w:rFonts w:hint="eastAsia" w:ascii="Times New Roman" w:hAnsi="Times New Roman" w:eastAsia="方正仿宋简体" w:cs="Times New Roman"/>
          <w:b/>
          <w:bCs/>
          <w:color w:val="auto"/>
          <w:sz w:val="32"/>
          <w:szCs w:val="32"/>
          <w:highlight w:val="none"/>
        </w:rPr>
        <w:t>村级合作组织提升项目</w:t>
      </w:r>
      <w:r>
        <w:rPr>
          <w:rFonts w:hint="eastAsia" w:ascii="Times New Roman" w:hAnsi="Times New Roman" w:eastAsia="方正仿宋简体" w:cs="Times New Roman"/>
          <w:b/>
          <w:bCs/>
          <w:color w:val="auto"/>
          <w:sz w:val="32"/>
          <w:szCs w:val="32"/>
          <w:highlight w:val="none"/>
          <w:lang w:eastAsia="zh-CN"/>
        </w:rPr>
        <w:t>（卡乡5村）</w:t>
      </w:r>
    </w:p>
    <w:p w14:paraId="7AE74CD1">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Times New Roman" w:hAnsi="Times New Roman" w:eastAsia="方正仿宋简体" w:cs="Times New Roman"/>
          <w:bCs/>
          <w:color w:val="auto"/>
          <w:sz w:val="32"/>
          <w:szCs w:val="32"/>
          <w:highlight w:val="none"/>
        </w:rPr>
      </w:pPr>
      <w:r>
        <w:rPr>
          <w:rFonts w:ascii="Times New Roman" w:hAnsi="Times New Roman" w:eastAsia="方正仿宋简体" w:cs="Times New Roman"/>
          <w:b/>
          <w:bCs/>
          <w:color w:val="auto"/>
          <w:sz w:val="32"/>
          <w:szCs w:val="32"/>
          <w:highlight w:val="none"/>
        </w:rPr>
        <w:t>建设内容：</w:t>
      </w:r>
      <w:r>
        <w:rPr>
          <w:rFonts w:hint="eastAsia" w:ascii="Times New Roman" w:hAnsi="Times New Roman" w:eastAsia="方正仿宋简体" w:cs="Times New Roman"/>
          <w:bCs/>
          <w:color w:val="auto"/>
          <w:sz w:val="32"/>
          <w:szCs w:val="32"/>
          <w:highlight w:val="none"/>
        </w:rPr>
        <w:t>根据合作社发展需求及畜群结构调整实际，</w:t>
      </w:r>
      <w:r>
        <w:rPr>
          <w:rFonts w:hint="eastAsia" w:ascii="Times New Roman" w:hAnsi="Times New Roman" w:eastAsia="方正仿宋简体" w:cs="Times New Roman"/>
          <w:bCs/>
          <w:color w:val="auto"/>
          <w:sz w:val="32"/>
          <w:szCs w:val="32"/>
          <w:highlight w:val="none"/>
          <w:lang w:val="en-US" w:eastAsia="zh-CN"/>
        </w:rPr>
        <w:t>采购3岁</w:t>
      </w:r>
      <w:r>
        <w:rPr>
          <w:rFonts w:hint="eastAsia" w:ascii="Times New Roman" w:hAnsi="Times New Roman" w:eastAsia="方正仿宋简体" w:cs="Times New Roman"/>
          <w:bCs/>
          <w:color w:val="auto"/>
          <w:sz w:val="32"/>
          <w:szCs w:val="32"/>
          <w:highlight w:val="none"/>
        </w:rPr>
        <w:t>种羊3</w:t>
      </w:r>
      <w:r>
        <w:rPr>
          <w:rFonts w:hint="eastAsia" w:ascii="Times New Roman" w:hAnsi="Times New Roman" w:eastAsia="方正仿宋简体" w:cs="Times New Roman"/>
          <w:bCs/>
          <w:color w:val="auto"/>
          <w:sz w:val="32"/>
          <w:szCs w:val="32"/>
          <w:highlight w:val="none"/>
          <w:lang w:val="en-US" w:eastAsia="zh-CN"/>
        </w:rPr>
        <w:t>3</w:t>
      </w:r>
      <w:r>
        <w:rPr>
          <w:rFonts w:hint="eastAsia" w:ascii="Times New Roman" w:hAnsi="Times New Roman" w:eastAsia="方正仿宋简体" w:cs="Times New Roman"/>
          <w:bCs/>
          <w:color w:val="auto"/>
          <w:sz w:val="32"/>
          <w:szCs w:val="32"/>
          <w:highlight w:val="none"/>
        </w:rPr>
        <w:t>0只，3岁基础适龄母羊32</w:t>
      </w:r>
      <w:r>
        <w:rPr>
          <w:rFonts w:hint="eastAsia" w:ascii="Times New Roman" w:hAnsi="Times New Roman" w:eastAsia="方正仿宋简体" w:cs="Times New Roman"/>
          <w:bCs/>
          <w:color w:val="auto"/>
          <w:sz w:val="32"/>
          <w:szCs w:val="32"/>
          <w:highlight w:val="none"/>
          <w:lang w:val="en-US" w:eastAsia="zh-CN"/>
        </w:rPr>
        <w:t>42</w:t>
      </w:r>
      <w:r>
        <w:rPr>
          <w:rFonts w:hint="eastAsia" w:ascii="Times New Roman" w:hAnsi="Times New Roman" w:eastAsia="方正仿宋简体" w:cs="Times New Roman"/>
          <w:bCs/>
          <w:color w:val="auto"/>
          <w:sz w:val="32"/>
          <w:szCs w:val="32"/>
          <w:highlight w:val="none"/>
        </w:rPr>
        <w:t>只。</w:t>
      </w:r>
    </w:p>
    <w:p w14:paraId="0CA054C4">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ascii="Times New Roman" w:hAnsi="Times New Roman" w:eastAsia="方正仿宋简体" w:cs="Times New Roman"/>
          <w:bCs/>
          <w:color w:val="auto"/>
          <w:sz w:val="32"/>
          <w:szCs w:val="32"/>
          <w:highlight w:val="none"/>
        </w:rPr>
      </w:pPr>
      <w:r>
        <w:rPr>
          <w:rFonts w:ascii="Times New Roman" w:hAnsi="Times New Roman" w:eastAsia="方正仿宋简体" w:cs="Times New Roman"/>
          <w:b/>
          <w:bCs/>
          <w:color w:val="auto"/>
          <w:sz w:val="32"/>
          <w:szCs w:val="32"/>
          <w:highlight w:val="none"/>
        </w:rPr>
        <w:t>建设地点：</w:t>
      </w:r>
      <w:r>
        <w:rPr>
          <w:rFonts w:hint="eastAsia" w:ascii="Times New Roman" w:hAnsi="Times New Roman" w:eastAsia="方正仿宋简体" w:cs="Times New Roman"/>
          <w:b w:val="0"/>
          <w:bCs w:val="0"/>
          <w:color w:val="auto"/>
          <w:sz w:val="32"/>
          <w:szCs w:val="32"/>
          <w:highlight w:val="none"/>
          <w:lang w:eastAsia="zh-CN"/>
        </w:rPr>
        <w:t>卡乡5村</w:t>
      </w:r>
    </w:p>
    <w:p w14:paraId="68F27C83">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ascii="Times New Roman" w:hAnsi="Times New Roman" w:eastAsia="方正仿宋简体" w:cs="Times New Roman"/>
          <w:b/>
          <w:bCs/>
          <w:color w:val="auto"/>
          <w:sz w:val="32"/>
          <w:szCs w:val="32"/>
          <w:highlight w:val="none"/>
        </w:rPr>
      </w:pPr>
      <w:r>
        <w:rPr>
          <w:rFonts w:ascii="Times New Roman" w:hAnsi="Times New Roman" w:eastAsia="方正仿宋简体" w:cs="Times New Roman"/>
          <w:b/>
          <w:bCs/>
          <w:color w:val="auto"/>
          <w:sz w:val="32"/>
          <w:szCs w:val="32"/>
          <w:highlight w:val="none"/>
        </w:rPr>
        <w:t>建设年限：</w:t>
      </w:r>
      <w:r>
        <w:rPr>
          <w:rFonts w:ascii="Times New Roman" w:hAnsi="Times New Roman" w:eastAsia="方正仿宋简体" w:cs="Times New Roman"/>
          <w:bCs/>
          <w:color w:val="auto"/>
          <w:sz w:val="32"/>
          <w:szCs w:val="32"/>
          <w:highlight w:val="none"/>
        </w:rPr>
        <w:t>1年</w:t>
      </w:r>
    </w:p>
    <w:p w14:paraId="51A71BD4">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ascii="Times New Roman" w:hAnsi="Times New Roman" w:eastAsia="方正仿宋简体" w:cs="Times New Roman"/>
          <w:b/>
          <w:bCs/>
          <w:color w:val="auto"/>
          <w:sz w:val="32"/>
          <w:szCs w:val="32"/>
          <w:highlight w:val="none"/>
        </w:rPr>
      </w:pPr>
      <w:r>
        <w:rPr>
          <w:rFonts w:hint="eastAsia" w:ascii="Times New Roman" w:hAnsi="Times New Roman" w:eastAsia="方正仿宋简体" w:cs="Times New Roman"/>
          <w:b/>
          <w:bCs/>
          <w:color w:val="auto"/>
          <w:sz w:val="32"/>
          <w:szCs w:val="32"/>
          <w:highlight w:val="none"/>
          <w:lang w:eastAsia="zh-CN"/>
        </w:rPr>
        <w:t>总</w:t>
      </w:r>
      <w:r>
        <w:rPr>
          <w:rFonts w:hint="eastAsia" w:ascii="Times New Roman" w:hAnsi="Times New Roman" w:eastAsia="方正仿宋简体" w:cs="Times New Roman"/>
          <w:b/>
          <w:bCs/>
          <w:color w:val="auto"/>
          <w:sz w:val="32"/>
          <w:szCs w:val="32"/>
          <w:highlight w:val="none"/>
          <w:lang w:val="en-US" w:eastAsia="zh-CN"/>
        </w:rPr>
        <w:t xml:space="preserve"> </w:t>
      </w:r>
      <w:r>
        <w:rPr>
          <w:rFonts w:ascii="Times New Roman" w:hAnsi="Times New Roman" w:eastAsia="方正仿宋简体" w:cs="Times New Roman"/>
          <w:b/>
          <w:bCs/>
          <w:color w:val="auto"/>
          <w:sz w:val="32"/>
          <w:szCs w:val="32"/>
          <w:highlight w:val="none"/>
        </w:rPr>
        <w:t>投</w:t>
      </w:r>
      <w:r>
        <w:rPr>
          <w:rFonts w:hint="eastAsia" w:ascii="Times New Roman" w:hAnsi="Times New Roman" w:eastAsia="方正仿宋简体" w:cs="Times New Roman"/>
          <w:b/>
          <w:bCs/>
          <w:color w:val="auto"/>
          <w:sz w:val="32"/>
          <w:szCs w:val="32"/>
          <w:highlight w:val="none"/>
          <w:lang w:val="en-US" w:eastAsia="zh-CN"/>
        </w:rPr>
        <w:t xml:space="preserve"> </w:t>
      </w:r>
      <w:r>
        <w:rPr>
          <w:rFonts w:ascii="Times New Roman" w:hAnsi="Times New Roman" w:eastAsia="方正仿宋简体" w:cs="Times New Roman"/>
          <w:b/>
          <w:bCs/>
          <w:color w:val="auto"/>
          <w:sz w:val="32"/>
          <w:szCs w:val="32"/>
          <w:highlight w:val="none"/>
        </w:rPr>
        <w:t>资：</w:t>
      </w:r>
      <w:r>
        <w:rPr>
          <w:rFonts w:hint="eastAsia" w:ascii="Times New Roman" w:hAnsi="Times New Roman" w:eastAsia="方正仿宋简体" w:cs="Times New Roman"/>
          <w:b w:val="0"/>
          <w:bCs w:val="0"/>
          <w:color w:val="auto"/>
          <w:sz w:val="32"/>
          <w:szCs w:val="32"/>
          <w:highlight w:val="none"/>
        </w:rPr>
        <w:t>390</w:t>
      </w:r>
      <w:r>
        <w:rPr>
          <w:rFonts w:ascii="Times New Roman" w:hAnsi="Times New Roman" w:eastAsia="方正仿宋简体" w:cs="Times New Roman"/>
          <w:bCs/>
          <w:color w:val="auto"/>
          <w:sz w:val="32"/>
          <w:szCs w:val="32"/>
          <w:highlight w:val="none"/>
        </w:rPr>
        <w:t>万元</w:t>
      </w:r>
    </w:p>
    <w:p w14:paraId="40F8DC88">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ascii="Times New Roman" w:hAnsi="Times New Roman" w:eastAsia="方正仿宋简体" w:cs="Times New Roman"/>
          <w:bCs/>
          <w:color w:val="auto"/>
          <w:sz w:val="32"/>
          <w:szCs w:val="32"/>
          <w:highlight w:val="none"/>
        </w:rPr>
      </w:pPr>
      <w:r>
        <w:rPr>
          <w:rFonts w:ascii="Times New Roman" w:hAnsi="Times New Roman" w:eastAsia="方正仿宋简体" w:cs="Times New Roman"/>
          <w:b/>
          <w:bCs/>
          <w:color w:val="auto"/>
          <w:sz w:val="32"/>
          <w:szCs w:val="32"/>
          <w:highlight w:val="none"/>
        </w:rPr>
        <w:t>到位资金：</w:t>
      </w:r>
      <w:r>
        <w:rPr>
          <w:rFonts w:ascii="Times New Roman" w:hAnsi="Times New Roman" w:eastAsia="方正仿宋简体" w:cs="Times New Roman"/>
          <w:bCs/>
          <w:color w:val="auto"/>
          <w:sz w:val="32"/>
          <w:szCs w:val="32"/>
          <w:highlight w:val="none"/>
        </w:rPr>
        <w:t>到位</w:t>
      </w:r>
      <w:r>
        <w:rPr>
          <w:rFonts w:hint="eastAsia" w:ascii="Times New Roman" w:hAnsi="Times New Roman" w:eastAsia="方正仿宋简体" w:cs="Times New Roman"/>
          <w:bCs/>
          <w:color w:val="auto"/>
          <w:sz w:val="32"/>
          <w:szCs w:val="32"/>
          <w:highlight w:val="none"/>
          <w:lang w:val="en-US" w:eastAsia="zh-CN"/>
        </w:rPr>
        <w:t>390</w:t>
      </w:r>
      <w:r>
        <w:rPr>
          <w:rFonts w:ascii="Times New Roman" w:hAnsi="Times New Roman" w:eastAsia="方正仿宋简体" w:cs="Times New Roman"/>
          <w:bCs/>
          <w:color w:val="auto"/>
          <w:sz w:val="32"/>
          <w:szCs w:val="32"/>
          <w:highlight w:val="none"/>
        </w:rPr>
        <w:t>万元（</w:t>
      </w:r>
      <w:r>
        <w:rPr>
          <w:rFonts w:hint="eastAsia" w:ascii="Times New Roman" w:hAnsi="Times New Roman" w:eastAsia="方正仿宋简体" w:cs="Times New Roman"/>
          <w:bCs/>
          <w:color w:val="auto"/>
          <w:sz w:val="32"/>
          <w:szCs w:val="32"/>
          <w:highlight w:val="none"/>
          <w:lang w:val="en-US" w:eastAsia="zh-CN"/>
        </w:rPr>
        <w:t>其中中央巩固拓展脱贫攻坚成果和乡村振兴任务资金351万元、自治区巩固拓展脱贫攻坚成果和乡村振兴任务资金39万元）。</w:t>
      </w:r>
    </w:p>
    <w:p w14:paraId="4A56BF8E">
      <w:pPr>
        <w:pStyle w:val="6"/>
        <w:keepNext w:val="0"/>
        <w:keepLines w:val="0"/>
        <w:pageBreakBefore w:val="0"/>
        <w:kinsoku/>
        <w:wordWrap/>
        <w:overflowPunct w:val="0"/>
        <w:topLinePunct w:val="0"/>
        <w:autoSpaceDE/>
        <w:autoSpaceDN/>
        <w:bidi w:val="0"/>
        <w:spacing w:line="560" w:lineRule="exact"/>
        <w:ind w:left="0" w:leftChars="0" w:firstLine="643" w:firstLineChars="200"/>
        <w:textAlignment w:val="auto"/>
        <w:rPr>
          <w:color w:val="auto"/>
          <w:highlight w:val="none"/>
        </w:rPr>
      </w:pPr>
      <w:r>
        <w:rPr>
          <w:rFonts w:hint="eastAsia" w:ascii="Times New Roman" w:hAnsi="Times New Roman" w:eastAsia="方正仿宋简体"/>
          <w:b/>
          <w:bCs/>
          <w:color w:val="auto"/>
          <w:kern w:val="0"/>
          <w:sz w:val="32"/>
          <w:szCs w:val="32"/>
          <w:highlight w:val="none"/>
          <w:lang w:val="en-US" w:eastAsia="zh-CN"/>
        </w:rPr>
        <w:t>主管部门：</w:t>
      </w:r>
      <w:r>
        <w:rPr>
          <w:rFonts w:hint="eastAsia" w:ascii="Times New Roman" w:hAnsi="Times New Roman" w:eastAsia="方正仿宋简体"/>
          <w:b w:val="0"/>
          <w:bCs w:val="0"/>
          <w:color w:val="auto"/>
          <w:kern w:val="0"/>
          <w:sz w:val="32"/>
          <w:szCs w:val="32"/>
          <w:highlight w:val="none"/>
          <w:lang w:val="en-US" w:eastAsia="zh-CN"/>
        </w:rPr>
        <w:t>申扎县人民政府</w:t>
      </w:r>
    </w:p>
    <w:p w14:paraId="5E11F7CD">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Times New Roman" w:hAnsi="Times New Roman" w:eastAsia="方正仿宋简体" w:cs="Times New Roman"/>
          <w:color w:val="auto"/>
          <w:sz w:val="32"/>
          <w:szCs w:val="32"/>
          <w:highlight w:val="none"/>
        </w:rPr>
      </w:pPr>
      <w:r>
        <w:rPr>
          <w:rFonts w:ascii="Times New Roman" w:hAnsi="Times New Roman" w:eastAsia="方正仿宋简体" w:cs="Times New Roman"/>
          <w:b/>
          <w:bCs/>
          <w:color w:val="auto"/>
          <w:sz w:val="32"/>
          <w:szCs w:val="32"/>
          <w:highlight w:val="none"/>
        </w:rPr>
        <w:t>责任单位：</w:t>
      </w:r>
      <w:r>
        <w:rPr>
          <w:rFonts w:hint="eastAsia" w:ascii="Times New Roman" w:hAnsi="Times New Roman" w:eastAsia="方正仿宋简体" w:cs="Times New Roman"/>
          <w:color w:val="auto"/>
          <w:sz w:val="32"/>
          <w:szCs w:val="32"/>
          <w:highlight w:val="none"/>
        </w:rPr>
        <w:t>申扎县农业农村局</w:t>
      </w:r>
    </w:p>
    <w:p w14:paraId="2A84315C">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Times New Roman" w:hAnsi="Times New Roman" w:eastAsia="方正仿宋简体" w:cs="Times New Roman"/>
          <w:color w:val="auto"/>
          <w:sz w:val="32"/>
          <w:szCs w:val="32"/>
          <w:highlight w:val="none"/>
          <w:lang w:eastAsia="zh-CN"/>
        </w:rPr>
      </w:pPr>
      <w:r>
        <w:rPr>
          <w:rFonts w:ascii="Times New Roman" w:hAnsi="Times New Roman" w:eastAsia="方正仿宋简体" w:cs="Times New Roman"/>
          <w:b/>
          <w:bCs/>
          <w:color w:val="auto"/>
          <w:sz w:val="32"/>
          <w:szCs w:val="32"/>
          <w:highlight w:val="none"/>
        </w:rPr>
        <w:t>责</w:t>
      </w:r>
      <w:r>
        <w:rPr>
          <w:rFonts w:hint="eastAsia" w:ascii="Times New Roman" w:hAnsi="Times New Roman" w:eastAsia="方正仿宋简体" w:cs="Times New Roman"/>
          <w:b/>
          <w:bCs/>
          <w:color w:val="auto"/>
          <w:sz w:val="32"/>
          <w:szCs w:val="32"/>
          <w:highlight w:val="none"/>
          <w:lang w:val="en-US" w:eastAsia="zh-CN"/>
        </w:rPr>
        <w:t xml:space="preserve"> </w:t>
      </w:r>
      <w:r>
        <w:rPr>
          <w:rFonts w:ascii="Times New Roman" w:hAnsi="Times New Roman" w:eastAsia="方正仿宋简体" w:cs="Times New Roman"/>
          <w:b/>
          <w:bCs/>
          <w:color w:val="auto"/>
          <w:sz w:val="32"/>
          <w:szCs w:val="32"/>
          <w:highlight w:val="none"/>
        </w:rPr>
        <w:t>任</w:t>
      </w:r>
      <w:r>
        <w:rPr>
          <w:rFonts w:hint="eastAsia" w:ascii="Times New Roman" w:hAnsi="Times New Roman" w:eastAsia="方正仿宋简体" w:cs="Times New Roman"/>
          <w:b/>
          <w:bCs/>
          <w:color w:val="auto"/>
          <w:sz w:val="32"/>
          <w:szCs w:val="32"/>
          <w:highlight w:val="none"/>
          <w:lang w:val="en-US" w:eastAsia="zh-CN"/>
        </w:rPr>
        <w:t xml:space="preserve"> </w:t>
      </w:r>
      <w:r>
        <w:rPr>
          <w:rFonts w:ascii="Times New Roman" w:hAnsi="Times New Roman" w:eastAsia="方正仿宋简体" w:cs="Times New Roman"/>
          <w:b/>
          <w:bCs/>
          <w:color w:val="auto"/>
          <w:sz w:val="32"/>
          <w:szCs w:val="32"/>
          <w:highlight w:val="none"/>
        </w:rPr>
        <w:t>人：</w:t>
      </w:r>
      <w:r>
        <w:rPr>
          <w:rFonts w:hint="eastAsia" w:ascii="Times New Roman" w:hAnsi="Times New Roman" w:eastAsia="方正仿宋简体" w:cs="Times New Roman"/>
          <w:color w:val="auto"/>
          <w:sz w:val="32"/>
          <w:szCs w:val="32"/>
          <w:highlight w:val="none"/>
          <w:lang w:eastAsia="zh-CN"/>
        </w:rPr>
        <w:t>曲央</w:t>
      </w:r>
    </w:p>
    <w:p w14:paraId="0FAD8EBB">
      <w:pPr>
        <w:pStyle w:val="10"/>
        <w:ind w:left="0" w:leftChars="0" w:firstLine="643" w:firstLineChars="200"/>
        <w:rPr>
          <w:color w:val="auto"/>
        </w:rPr>
      </w:pPr>
      <w:r>
        <w:rPr>
          <w:rFonts w:ascii="Times New Roman" w:hAnsi="Times New Roman" w:eastAsia="方正仿宋简体" w:cs="Times New Roman"/>
          <w:b/>
          <w:bCs/>
          <w:color w:val="auto"/>
          <w:sz w:val="32"/>
          <w:szCs w:val="32"/>
          <w:highlight w:val="none"/>
        </w:rPr>
        <w:t>绩效目标</w:t>
      </w:r>
      <w:r>
        <w:rPr>
          <w:rFonts w:ascii="Times New Roman" w:hAnsi="Times New Roman" w:eastAsia="方正仿宋简体" w:cs="Times New Roman"/>
          <w:color w:val="auto"/>
          <w:sz w:val="32"/>
          <w:szCs w:val="32"/>
          <w:highlight w:val="none"/>
        </w:rPr>
        <w:t>：</w:t>
      </w:r>
      <w:r>
        <w:rPr>
          <w:rFonts w:hint="eastAsia" w:ascii="Times New Roman" w:hAnsi="Times New Roman" w:eastAsia="方正仿宋简体" w:cs="Times New Roman"/>
          <w:color w:val="auto"/>
          <w:sz w:val="32"/>
          <w:szCs w:val="32"/>
          <w:highlight w:val="none"/>
          <w:lang w:val="en-US" w:eastAsia="zh-CN"/>
        </w:rPr>
        <w:t>项目受益群众128户483人，预计年均实现收益51万元，项目实施将</w:t>
      </w:r>
      <w:r>
        <w:rPr>
          <w:rFonts w:hint="eastAsia" w:ascii="Times New Roman" w:hAnsi="Times New Roman" w:eastAsia="方正仿宋简体" w:cs="Times New Roman"/>
          <w:bCs/>
          <w:color w:val="auto"/>
          <w:sz w:val="32"/>
          <w:szCs w:val="32"/>
          <w:highlight w:val="none"/>
          <w:lang w:val="en-US" w:eastAsia="zh-CN"/>
        </w:rPr>
        <w:t>推动</w:t>
      </w:r>
      <w:r>
        <w:rPr>
          <w:rFonts w:hint="eastAsia" w:ascii="Times New Roman" w:hAnsi="Times New Roman" w:eastAsia="方正仿宋简体" w:cs="Times New Roman"/>
          <w:bCs/>
          <w:color w:val="auto"/>
          <w:sz w:val="32"/>
          <w:szCs w:val="32"/>
          <w:highlight w:val="none"/>
        </w:rPr>
        <w:t>乡村振兴战略</w:t>
      </w:r>
      <w:r>
        <w:rPr>
          <w:rFonts w:hint="eastAsia" w:ascii="Times New Roman" w:hAnsi="Times New Roman" w:eastAsia="方正仿宋简体" w:cs="Times New Roman"/>
          <w:bCs/>
          <w:color w:val="auto"/>
          <w:sz w:val="32"/>
          <w:szCs w:val="32"/>
          <w:highlight w:val="none"/>
          <w:lang w:val="en-US" w:eastAsia="zh-CN"/>
        </w:rPr>
        <w:t>稳步实施</w:t>
      </w:r>
      <w:r>
        <w:rPr>
          <w:rFonts w:hint="eastAsia" w:ascii="Times New Roman" w:hAnsi="Times New Roman" w:eastAsia="方正仿宋简体" w:cs="Times New Roman"/>
          <w:bCs/>
          <w:color w:val="auto"/>
          <w:sz w:val="32"/>
          <w:szCs w:val="32"/>
          <w:highlight w:val="none"/>
        </w:rPr>
        <w:t>，壮大村级合作组织，壮大村集体经济，</w:t>
      </w:r>
      <w:r>
        <w:rPr>
          <w:rFonts w:hint="eastAsia" w:ascii="Times New Roman" w:hAnsi="Times New Roman" w:eastAsia="方正仿宋简体" w:cs="Times New Roman"/>
          <w:bCs/>
          <w:color w:val="auto"/>
          <w:sz w:val="32"/>
          <w:szCs w:val="32"/>
          <w:highlight w:val="none"/>
          <w:lang w:val="en-US" w:eastAsia="zh-CN"/>
        </w:rPr>
        <w:t>助力种业振兴，助推牲畜遗传改良</w:t>
      </w:r>
      <w:r>
        <w:rPr>
          <w:rFonts w:hint="eastAsia" w:ascii="Times New Roman" w:hAnsi="Times New Roman" w:eastAsia="方正仿宋简体" w:cs="Times New Roman"/>
          <w:bCs/>
          <w:color w:val="auto"/>
          <w:sz w:val="32"/>
          <w:szCs w:val="32"/>
          <w:highlight w:val="none"/>
          <w:lang w:eastAsia="zh-CN"/>
        </w:rPr>
        <w:t>，</w:t>
      </w:r>
      <w:r>
        <w:rPr>
          <w:rFonts w:hint="eastAsia" w:ascii="Times New Roman" w:hAnsi="Times New Roman" w:eastAsia="方正仿宋简体" w:cs="Times New Roman"/>
          <w:bCs/>
          <w:color w:val="auto"/>
          <w:sz w:val="32"/>
          <w:szCs w:val="32"/>
          <w:highlight w:val="none"/>
          <w:lang w:val="en-US" w:eastAsia="zh-CN"/>
        </w:rPr>
        <w:t>有效改善畜群结构，</w:t>
      </w:r>
      <w:r>
        <w:rPr>
          <w:rFonts w:hint="eastAsia" w:ascii="Times New Roman" w:hAnsi="Times New Roman" w:eastAsia="方正仿宋简体" w:cs="Times New Roman"/>
          <w:bCs/>
          <w:color w:val="auto"/>
          <w:sz w:val="32"/>
          <w:szCs w:val="32"/>
          <w:highlight w:val="none"/>
        </w:rPr>
        <w:t>提升村居牲畜结构质量</w:t>
      </w:r>
      <w:r>
        <w:rPr>
          <w:rFonts w:hint="eastAsia" w:ascii="Times New Roman" w:hAnsi="Times New Roman" w:eastAsia="方正仿宋简体" w:cs="Times New Roman"/>
          <w:bCs/>
          <w:color w:val="auto"/>
          <w:sz w:val="32"/>
          <w:szCs w:val="32"/>
          <w:highlight w:val="none"/>
          <w:lang w:eastAsia="zh-CN"/>
        </w:rPr>
        <w:t>，</w:t>
      </w:r>
      <w:r>
        <w:rPr>
          <w:rFonts w:hint="eastAsia" w:ascii="Times New Roman" w:hAnsi="Times New Roman" w:eastAsia="方正仿宋简体" w:cs="Times New Roman"/>
          <w:bCs/>
          <w:color w:val="auto"/>
          <w:sz w:val="32"/>
          <w:szCs w:val="32"/>
          <w:highlight w:val="none"/>
        </w:rPr>
        <w:t>提升申扎特色畜产品质量，</w:t>
      </w:r>
      <w:r>
        <w:rPr>
          <w:rFonts w:hint="eastAsia" w:ascii="Times New Roman" w:hAnsi="Times New Roman" w:eastAsia="方正仿宋简体" w:cs="Times New Roman"/>
          <w:bCs/>
          <w:color w:val="auto"/>
          <w:sz w:val="32"/>
          <w:szCs w:val="32"/>
          <w:highlight w:val="none"/>
          <w:lang w:val="en-US" w:eastAsia="zh-CN"/>
        </w:rPr>
        <w:t>助力产业振兴，</w:t>
      </w:r>
      <w:r>
        <w:rPr>
          <w:rFonts w:hint="eastAsia" w:ascii="Times New Roman" w:hAnsi="Times New Roman" w:eastAsia="方正仿宋简体" w:cs="Times New Roman"/>
          <w:bCs/>
          <w:color w:val="auto"/>
          <w:sz w:val="32"/>
          <w:szCs w:val="32"/>
          <w:highlight w:val="none"/>
        </w:rPr>
        <w:t>带动牧民增收。</w:t>
      </w:r>
    </w:p>
    <w:p w14:paraId="6F18F38D">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Times New Roman" w:hAnsi="Times New Roman" w:eastAsia="方正仿宋简体" w:cs="Times New Roman"/>
          <w:b/>
          <w:color w:val="auto"/>
          <w:sz w:val="32"/>
          <w:szCs w:val="32"/>
          <w:highlight w:val="none"/>
          <w:lang w:eastAsia="zh-CN"/>
        </w:rPr>
      </w:pPr>
      <w:r>
        <w:rPr>
          <w:rFonts w:hint="eastAsia" w:ascii="Times New Roman" w:hAnsi="Times New Roman" w:eastAsia="方正仿宋简体" w:cs="Times New Roman"/>
          <w:b/>
          <w:color w:val="auto"/>
          <w:sz w:val="32"/>
          <w:szCs w:val="32"/>
          <w:highlight w:val="none"/>
          <w:lang w:val="en-US" w:eastAsia="zh-CN"/>
        </w:rPr>
        <w:t>12</w:t>
      </w:r>
      <w:r>
        <w:rPr>
          <w:rFonts w:hint="eastAsia" w:ascii="Times New Roman" w:hAnsi="Times New Roman" w:eastAsia="方正仿宋简体" w:cs="Times New Roman"/>
          <w:b/>
          <w:color w:val="auto"/>
          <w:sz w:val="32"/>
          <w:szCs w:val="32"/>
          <w:highlight w:val="none"/>
        </w:rPr>
        <w:t>.</w:t>
      </w:r>
      <w:r>
        <w:rPr>
          <w:rFonts w:ascii="Times New Roman" w:hAnsi="Times New Roman" w:eastAsia="方正仿宋简体" w:cs="Times New Roman"/>
          <w:b/>
          <w:color w:val="auto"/>
          <w:sz w:val="32"/>
          <w:szCs w:val="32"/>
          <w:highlight w:val="none"/>
        </w:rPr>
        <w:t>项目名称：</w:t>
      </w:r>
      <w:r>
        <w:rPr>
          <w:rFonts w:hint="eastAsia" w:ascii="Times New Roman" w:hAnsi="Times New Roman" w:eastAsia="方正仿宋简体" w:cs="Times New Roman"/>
          <w:b/>
          <w:bCs/>
          <w:color w:val="auto"/>
          <w:sz w:val="32"/>
          <w:szCs w:val="32"/>
          <w:highlight w:val="none"/>
        </w:rPr>
        <w:t>村级合作组织提升项目</w:t>
      </w:r>
      <w:r>
        <w:rPr>
          <w:rFonts w:hint="eastAsia" w:ascii="Times New Roman" w:hAnsi="Times New Roman" w:eastAsia="方正仿宋简体" w:cs="Times New Roman"/>
          <w:b/>
          <w:bCs/>
          <w:color w:val="auto"/>
          <w:sz w:val="32"/>
          <w:szCs w:val="32"/>
          <w:highlight w:val="none"/>
          <w:lang w:eastAsia="zh-CN"/>
        </w:rPr>
        <w:t>（买巴乡1村）</w:t>
      </w:r>
    </w:p>
    <w:p w14:paraId="0BFC8B76">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Times New Roman" w:hAnsi="Times New Roman" w:eastAsia="方正仿宋简体" w:cs="Times New Roman"/>
          <w:bCs/>
          <w:color w:val="auto"/>
          <w:sz w:val="32"/>
          <w:szCs w:val="32"/>
          <w:highlight w:val="none"/>
        </w:rPr>
      </w:pPr>
      <w:r>
        <w:rPr>
          <w:rFonts w:ascii="Times New Roman" w:hAnsi="Times New Roman" w:eastAsia="方正仿宋简体" w:cs="Times New Roman"/>
          <w:b/>
          <w:bCs/>
          <w:color w:val="auto"/>
          <w:sz w:val="32"/>
          <w:szCs w:val="32"/>
          <w:highlight w:val="none"/>
        </w:rPr>
        <w:t>建设内容：</w:t>
      </w:r>
      <w:r>
        <w:rPr>
          <w:rFonts w:hint="eastAsia" w:ascii="Times New Roman" w:hAnsi="Times New Roman" w:eastAsia="方正仿宋简体" w:cs="Times New Roman"/>
          <w:bCs/>
          <w:color w:val="auto"/>
          <w:sz w:val="32"/>
          <w:szCs w:val="32"/>
          <w:highlight w:val="none"/>
        </w:rPr>
        <w:t>根据合作社发展需求及畜群结构调整实际，</w:t>
      </w:r>
      <w:r>
        <w:rPr>
          <w:rFonts w:hint="eastAsia" w:ascii="Times New Roman" w:hAnsi="Times New Roman" w:eastAsia="方正仿宋简体" w:cs="Times New Roman"/>
          <w:bCs/>
          <w:color w:val="auto"/>
          <w:sz w:val="32"/>
          <w:szCs w:val="32"/>
          <w:highlight w:val="none"/>
          <w:lang w:val="en-US" w:eastAsia="zh-CN"/>
        </w:rPr>
        <w:t>采购3岁</w:t>
      </w:r>
      <w:r>
        <w:rPr>
          <w:rFonts w:hint="eastAsia" w:ascii="Times New Roman" w:hAnsi="Times New Roman" w:eastAsia="方正仿宋简体" w:cs="Times New Roman"/>
          <w:bCs/>
          <w:color w:val="auto"/>
          <w:sz w:val="32"/>
          <w:szCs w:val="32"/>
          <w:highlight w:val="none"/>
        </w:rPr>
        <w:t>种羊150只，3岁基础适龄母羊3214只。</w:t>
      </w:r>
    </w:p>
    <w:p w14:paraId="3E44164A">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ascii="Times New Roman" w:hAnsi="Times New Roman" w:eastAsia="方正仿宋简体" w:cs="Times New Roman"/>
          <w:bCs/>
          <w:color w:val="auto"/>
          <w:sz w:val="32"/>
          <w:szCs w:val="32"/>
          <w:highlight w:val="none"/>
        </w:rPr>
      </w:pPr>
      <w:r>
        <w:rPr>
          <w:rFonts w:ascii="Times New Roman" w:hAnsi="Times New Roman" w:eastAsia="方正仿宋简体" w:cs="Times New Roman"/>
          <w:b/>
          <w:bCs/>
          <w:color w:val="auto"/>
          <w:sz w:val="32"/>
          <w:szCs w:val="32"/>
          <w:highlight w:val="none"/>
        </w:rPr>
        <w:t>建设地点：</w:t>
      </w:r>
      <w:r>
        <w:rPr>
          <w:rFonts w:hint="eastAsia" w:ascii="Times New Roman" w:hAnsi="Times New Roman" w:eastAsia="方正仿宋简体" w:cs="Times New Roman"/>
          <w:b w:val="0"/>
          <w:bCs w:val="0"/>
          <w:color w:val="auto"/>
          <w:sz w:val="32"/>
          <w:szCs w:val="32"/>
          <w:highlight w:val="none"/>
          <w:lang w:eastAsia="zh-CN"/>
        </w:rPr>
        <w:t>买巴乡1村</w:t>
      </w:r>
    </w:p>
    <w:p w14:paraId="188FEF6F">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ascii="Times New Roman" w:hAnsi="Times New Roman" w:eastAsia="方正仿宋简体" w:cs="Times New Roman"/>
          <w:b/>
          <w:bCs/>
          <w:color w:val="auto"/>
          <w:sz w:val="32"/>
          <w:szCs w:val="32"/>
          <w:highlight w:val="none"/>
        </w:rPr>
      </w:pPr>
      <w:r>
        <w:rPr>
          <w:rFonts w:ascii="Times New Roman" w:hAnsi="Times New Roman" w:eastAsia="方正仿宋简体" w:cs="Times New Roman"/>
          <w:b/>
          <w:bCs/>
          <w:color w:val="auto"/>
          <w:sz w:val="32"/>
          <w:szCs w:val="32"/>
          <w:highlight w:val="none"/>
        </w:rPr>
        <w:t>建设年限：</w:t>
      </w:r>
      <w:r>
        <w:rPr>
          <w:rFonts w:ascii="Times New Roman" w:hAnsi="Times New Roman" w:eastAsia="方正仿宋简体" w:cs="Times New Roman"/>
          <w:bCs/>
          <w:color w:val="auto"/>
          <w:sz w:val="32"/>
          <w:szCs w:val="32"/>
          <w:highlight w:val="none"/>
        </w:rPr>
        <w:t>1年</w:t>
      </w:r>
    </w:p>
    <w:p w14:paraId="59C7F43F">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ascii="Times New Roman" w:hAnsi="Times New Roman" w:eastAsia="方正仿宋简体" w:cs="Times New Roman"/>
          <w:b/>
          <w:bCs/>
          <w:color w:val="auto"/>
          <w:sz w:val="32"/>
          <w:szCs w:val="32"/>
          <w:highlight w:val="none"/>
        </w:rPr>
      </w:pPr>
      <w:r>
        <w:rPr>
          <w:rFonts w:hint="eastAsia" w:ascii="Times New Roman" w:hAnsi="Times New Roman" w:eastAsia="方正仿宋简体" w:cs="Times New Roman"/>
          <w:b/>
          <w:bCs/>
          <w:color w:val="auto"/>
          <w:sz w:val="32"/>
          <w:szCs w:val="32"/>
          <w:highlight w:val="none"/>
          <w:lang w:eastAsia="zh-CN"/>
        </w:rPr>
        <w:t>总</w:t>
      </w:r>
      <w:r>
        <w:rPr>
          <w:rFonts w:hint="eastAsia" w:ascii="Times New Roman" w:hAnsi="Times New Roman" w:eastAsia="方正仿宋简体" w:cs="Times New Roman"/>
          <w:b/>
          <w:bCs/>
          <w:color w:val="auto"/>
          <w:sz w:val="32"/>
          <w:szCs w:val="32"/>
          <w:highlight w:val="none"/>
          <w:lang w:val="en-US" w:eastAsia="zh-CN"/>
        </w:rPr>
        <w:t xml:space="preserve"> </w:t>
      </w:r>
      <w:r>
        <w:rPr>
          <w:rFonts w:ascii="Times New Roman" w:hAnsi="Times New Roman" w:eastAsia="方正仿宋简体" w:cs="Times New Roman"/>
          <w:b/>
          <w:bCs/>
          <w:color w:val="auto"/>
          <w:sz w:val="32"/>
          <w:szCs w:val="32"/>
          <w:highlight w:val="none"/>
        </w:rPr>
        <w:t>投</w:t>
      </w:r>
      <w:r>
        <w:rPr>
          <w:rFonts w:hint="eastAsia" w:ascii="Times New Roman" w:hAnsi="Times New Roman" w:eastAsia="方正仿宋简体" w:cs="Times New Roman"/>
          <w:b/>
          <w:bCs/>
          <w:color w:val="auto"/>
          <w:sz w:val="32"/>
          <w:szCs w:val="32"/>
          <w:highlight w:val="none"/>
          <w:lang w:val="en-US" w:eastAsia="zh-CN"/>
        </w:rPr>
        <w:t xml:space="preserve"> </w:t>
      </w:r>
      <w:r>
        <w:rPr>
          <w:rFonts w:ascii="Times New Roman" w:hAnsi="Times New Roman" w:eastAsia="方正仿宋简体" w:cs="Times New Roman"/>
          <w:b/>
          <w:bCs/>
          <w:color w:val="auto"/>
          <w:sz w:val="32"/>
          <w:szCs w:val="32"/>
          <w:highlight w:val="none"/>
        </w:rPr>
        <w:t>资：</w:t>
      </w:r>
      <w:r>
        <w:rPr>
          <w:rFonts w:hint="eastAsia" w:ascii="Times New Roman" w:hAnsi="Times New Roman" w:eastAsia="方正仿宋简体" w:cs="Times New Roman"/>
          <w:b w:val="0"/>
          <w:bCs w:val="0"/>
          <w:color w:val="auto"/>
          <w:sz w:val="32"/>
          <w:szCs w:val="32"/>
          <w:highlight w:val="none"/>
        </w:rPr>
        <w:t>360</w:t>
      </w:r>
      <w:r>
        <w:rPr>
          <w:rFonts w:ascii="Times New Roman" w:hAnsi="Times New Roman" w:eastAsia="方正仿宋简体" w:cs="Times New Roman"/>
          <w:bCs/>
          <w:color w:val="auto"/>
          <w:sz w:val="32"/>
          <w:szCs w:val="32"/>
          <w:highlight w:val="none"/>
        </w:rPr>
        <w:t>万元</w:t>
      </w:r>
    </w:p>
    <w:p w14:paraId="3DA26664">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Times New Roman" w:hAnsi="Times New Roman" w:eastAsia="方正仿宋简体" w:cs="Times New Roman"/>
          <w:bCs/>
          <w:color w:val="auto"/>
          <w:sz w:val="32"/>
          <w:szCs w:val="32"/>
          <w:highlight w:val="none"/>
          <w:lang w:eastAsia="zh-CN"/>
        </w:rPr>
      </w:pPr>
      <w:r>
        <w:rPr>
          <w:rFonts w:ascii="Times New Roman" w:hAnsi="Times New Roman" w:eastAsia="方正仿宋简体" w:cs="Times New Roman"/>
          <w:b/>
          <w:bCs/>
          <w:color w:val="auto"/>
          <w:sz w:val="32"/>
          <w:szCs w:val="32"/>
          <w:highlight w:val="none"/>
        </w:rPr>
        <w:t>到位资金：</w:t>
      </w:r>
      <w:r>
        <w:rPr>
          <w:rFonts w:ascii="Times New Roman" w:hAnsi="Times New Roman" w:eastAsia="方正仿宋简体" w:cs="Times New Roman"/>
          <w:bCs/>
          <w:color w:val="auto"/>
          <w:sz w:val="32"/>
          <w:szCs w:val="32"/>
          <w:highlight w:val="none"/>
        </w:rPr>
        <w:t>到位</w:t>
      </w:r>
      <w:r>
        <w:rPr>
          <w:rFonts w:hint="eastAsia" w:ascii="Times New Roman" w:hAnsi="Times New Roman" w:eastAsia="方正仿宋简体" w:cs="Times New Roman"/>
          <w:bCs/>
          <w:color w:val="auto"/>
          <w:sz w:val="32"/>
          <w:szCs w:val="32"/>
          <w:highlight w:val="none"/>
          <w:lang w:val="en-US" w:eastAsia="zh-CN"/>
        </w:rPr>
        <w:t>360</w:t>
      </w:r>
      <w:r>
        <w:rPr>
          <w:rFonts w:ascii="Times New Roman" w:hAnsi="Times New Roman" w:eastAsia="方正仿宋简体" w:cs="Times New Roman"/>
          <w:bCs/>
          <w:color w:val="auto"/>
          <w:sz w:val="32"/>
          <w:szCs w:val="32"/>
          <w:highlight w:val="none"/>
        </w:rPr>
        <w:t>万元（</w:t>
      </w:r>
      <w:r>
        <w:rPr>
          <w:rFonts w:hint="eastAsia" w:ascii="Times New Roman" w:hAnsi="Times New Roman" w:eastAsia="方正仿宋简体" w:cs="Times New Roman"/>
          <w:bCs/>
          <w:color w:val="auto"/>
          <w:sz w:val="32"/>
          <w:szCs w:val="32"/>
          <w:highlight w:val="none"/>
          <w:lang w:val="en-US" w:eastAsia="zh-CN"/>
        </w:rPr>
        <w:t>其中</w:t>
      </w:r>
      <w:r>
        <w:rPr>
          <w:rFonts w:hint="eastAsia" w:ascii="Times New Roman" w:hAnsi="Times New Roman" w:eastAsia="方正仿宋简体" w:cs="Times New Roman"/>
          <w:color w:val="auto"/>
          <w:sz w:val="32"/>
          <w:szCs w:val="32"/>
          <w:highlight w:val="none"/>
          <w:lang w:val="en-US" w:eastAsia="zh-CN"/>
        </w:rPr>
        <w:t>中央巩固拓展脱贫攻坚成果和乡村振兴任务资金324万元、自治区巩固拓展脱贫攻坚成果和乡村振兴任务资金36万元</w:t>
      </w:r>
      <w:r>
        <w:rPr>
          <w:rFonts w:ascii="Times New Roman" w:hAnsi="Times New Roman" w:eastAsia="方正仿宋简体" w:cs="Times New Roman"/>
          <w:bCs/>
          <w:color w:val="auto"/>
          <w:sz w:val="32"/>
          <w:szCs w:val="32"/>
          <w:highlight w:val="none"/>
        </w:rPr>
        <w:t>）</w:t>
      </w:r>
      <w:r>
        <w:rPr>
          <w:rFonts w:hint="eastAsia" w:ascii="Times New Roman" w:hAnsi="Times New Roman" w:eastAsia="方正仿宋简体" w:cs="Times New Roman"/>
          <w:bCs/>
          <w:color w:val="auto"/>
          <w:sz w:val="32"/>
          <w:szCs w:val="32"/>
          <w:highlight w:val="none"/>
          <w:lang w:eastAsia="zh-CN"/>
        </w:rPr>
        <w:t>。</w:t>
      </w:r>
    </w:p>
    <w:p w14:paraId="6DD263F3">
      <w:pPr>
        <w:pStyle w:val="6"/>
        <w:keepNext w:val="0"/>
        <w:keepLines w:val="0"/>
        <w:pageBreakBefore w:val="0"/>
        <w:kinsoku/>
        <w:wordWrap/>
        <w:overflowPunct w:val="0"/>
        <w:topLinePunct w:val="0"/>
        <w:autoSpaceDE/>
        <w:autoSpaceDN/>
        <w:bidi w:val="0"/>
        <w:spacing w:line="560" w:lineRule="exact"/>
        <w:ind w:left="0" w:leftChars="0" w:firstLine="643" w:firstLineChars="200"/>
        <w:textAlignment w:val="auto"/>
        <w:rPr>
          <w:color w:val="auto"/>
          <w:highlight w:val="none"/>
        </w:rPr>
      </w:pPr>
      <w:r>
        <w:rPr>
          <w:rFonts w:hint="eastAsia" w:ascii="Times New Roman" w:hAnsi="Times New Roman" w:eastAsia="方正仿宋简体"/>
          <w:b/>
          <w:bCs/>
          <w:color w:val="auto"/>
          <w:kern w:val="0"/>
          <w:sz w:val="32"/>
          <w:szCs w:val="32"/>
          <w:highlight w:val="none"/>
          <w:lang w:val="en-US" w:eastAsia="zh-CN"/>
        </w:rPr>
        <w:t>主管部门：</w:t>
      </w:r>
      <w:r>
        <w:rPr>
          <w:rFonts w:hint="eastAsia" w:ascii="Times New Roman" w:hAnsi="Times New Roman" w:eastAsia="方正仿宋简体"/>
          <w:b w:val="0"/>
          <w:bCs w:val="0"/>
          <w:color w:val="auto"/>
          <w:kern w:val="0"/>
          <w:sz w:val="32"/>
          <w:szCs w:val="32"/>
          <w:highlight w:val="none"/>
          <w:lang w:val="en-US" w:eastAsia="zh-CN"/>
        </w:rPr>
        <w:t>申扎县人民政府</w:t>
      </w:r>
    </w:p>
    <w:p w14:paraId="52F02F61">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Times New Roman" w:hAnsi="Times New Roman" w:eastAsia="方正仿宋简体" w:cs="Times New Roman"/>
          <w:color w:val="auto"/>
          <w:sz w:val="32"/>
          <w:szCs w:val="32"/>
          <w:highlight w:val="none"/>
        </w:rPr>
      </w:pPr>
      <w:r>
        <w:rPr>
          <w:rFonts w:ascii="Times New Roman" w:hAnsi="Times New Roman" w:eastAsia="方正仿宋简体" w:cs="Times New Roman"/>
          <w:b/>
          <w:bCs/>
          <w:color w:val="auto"/>
          <w:sz w:val="32"/>
          <w:szCs w:val="32"/>
          <w:highlight w:val="none"/>
        </w:rPr>
        <w:t>责任单位：</w:t>
      </w:r>
      <w:r>
        <w:rPr>
          <w:rFonts w:hint="eastAsia" w:ascii="Times New Roman" w:hAnsi="Times New Roman" w:eastAsia="方正仿宋简体" w:cs="Times New Roman"/>
          <w:color w:val="auto"/>
          <w:sz w:val="32"/>
          <w:szCs w:val="32"/>
          <w:highlight w:val="none"/>
        </w:rPr>
        <w:t>申扎县农业农村局</w:t>
      </w:r>
    </w:p>
    <w:p w14:paraId="1FECE7AB">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Times New Roman" w:hAnsi="Times New Roman" w:eastAsia="方正仿宋简体" w:cs="Times New Roman"/>
          <w:color w:val="auto"/>
          <w:sz w:val="32"/>
          <w:szCs w:val="32"/>
          <w:highlight w:val="none"/>
          <w:lang w:eastAsia="zh-CN"/>
        </w:rPr>
      </w:pPr>
      <w:r>
        <w:rPr>
          <w:rFonts w:ascii="Times New Roman" w:hAnsi="Times New Roman" w:eastAsia="方正仿宋简体" w:cs="Times New Roman"/>
          <w:b/>
          <w:bCs/>
          <w:color w:val="auto"/>
          <w:sz w:val="32"/>
          <w:szCs w:val="32"/>
          <w:highlight w:val="none"/>
        </w:rPr>
        <w:t>责</w:t>
      </w:r>
      <w:r>
        <w:rPr>
          <w:rFonts w:hint="eastAsia" w:ascii="Times New Roman" w:hAnsi="Times New Roman" w:eastAsia="方正仿宋简体" w:cs="Times New Roman"/>
          <w:b/>
          <w:bCs/>
          <w:color w:val="auto"/>
          <w:sz w:val="32"/>
          <w:szCs w:val="32"/>
          <w:highlight w:val="none"/>
          <w:lang w:val="en-US" w:eastAsia="zh-CN"/>
        </w:rPr>
        <w:t xml:space="preserve"> </w:t>
      </w:r>
      <w:r>
        <w:rPr>
          <w:rFonts w:ascii="Times New Roman" w:hAnsi="Times New Roman" w:eastAsia="方正仿宋简体" w:cs="Times New Roman"/>
          <w:b/>
          <w:bCs/>
          <w:color w:val="auto"/>
          <w:sz w:val="32"/>
          <w:szCs w:val="32"/>
          <w:highlight w:val="none"/>
        </w:rPr>
        <w:t>任</w:t>
      </w:r>
      <w:r>
        <w:rPr>
          <w:rFonts w:hint="eastAsia" w:ascii="Times New Roman" w:hAnsi="Times New Roman" w:eastAsia="方正仿宋简体" w:cs="Times New Roman"/>
          <w:b/>
          <w:bCs/>
          <w:color w:val="auto"/>
          <w:sz w:val="32"/>
          <w:szCs w:val="32"/>
          <w:highlight w:val="none"/>
          <w:lang w:val="en-US" w:eastAsia="zh-CN"/>
        </w:rPr>
        <w:t xml:space="preserve"> </w:t>
      </w:r>
      <w:r>
        <w:rPr>
          <w:rFonts w:ascii="Times New Roman" w:hAnsi="Times New Roman" w:eastAsia="方正仿宋简体" w:cs="Times New Roman"/>
          <w:b/>
          <w:bCs/>
          <w:color w:val="auto"/>
          <w:sz w:val="32"/>
          <w:szCs w:val="32"/>
          <w:highlight w:val="none"/>
        </w:rPr>
        <w:t>人：</w:t>
      </w:r>
      <w:r>
        <w:rPr>
          <w:rFonts w:hint="eastAsia" w:ascii="Times New Roman" w:hAnsi="Times New Roman" w:eastAsia="方正仿宋简体" w:cs="Times New Roman"/>
          <w:color w:val="auto"/>
          <w:sz w:val="32"/>
          <w:szCs w:val="32"/>
          <w:highlight w:val="none"/>
          <w:lang w:eastAsia="zh-CN"/>
        </w:rPr>
        <w:t>曲央</w:t>
      </w:r>
    </w:p>
    <w:p w14:paraId="4A4ACC97">
      <w:pPr>
        <w:pStyle w:val="10"/>
        <w:ind w:left="0" w:leftChars="0" w:firstLine="643" w:firstLineChars="200"/>
        <w:rPr>
          <w:color w:val="auto"/>
        </w:rPr>
      </w:pPr>
      <w:r>
        <w:rPr>
          <w:rFonts w:ascii="Times New Roman" w:hAnsi="Times New Roman" w:eastAsia="方正仿宋简体" w:cs="Times New Roman"/>
          <w:b/>
          <w:bCs/>
          <w:color w:val="auto"/>
          <w:sz w:val="32"/>
          <w:szCs w:val="32"/>
          <w:highlight w:val="none"/>
        </w:rPr>
        <w:t>绩效目标</w:t>
      </w:r>
      <w:r>
        <w:rPr>
          <w:rFonts w:ascii="Times New Roman" w:hAnsi="Times New Roman" w:eastAsia="方正仿宋简体" w:cs="Times New Roman"/>
          <w:color w:val="auto"/>
          <w:sz w:val="32"/>
          <w:szCs w:val="32"/>
          <w:highlight w:val="none"/>
        </w:rPr>
        <w:t>：</w:t>
      </w:r>
      <w:r>
        <w:rPr>
          <w:rFonts w:hint="eastAsia" w:ascii="Times New Roman" w:hAnsi="Times New Roman" w:eastAsia="方正仿宋简体" w:cs="Times New Roman"/>
          <w:color w:val="auto"/>
          <w:sz w:val="32"/>
          <w:szCs w:val="32"/>
          <w:highlight w:val="none"/>
          <w:lang w:val="en-US" w:eastAsia="zh-CN"/>
        </w:rPr>
        <w:t>项目受益群众69户338人，预计年均实现收益51万元，项目实施将</w:t>
      </w:r>
      <w:r>
        <w:rPr>
          <w:rFonts w:hint="eastAsia" w:ascii="Times New Roman" w:hAnsi="Times New Roman" w:eastAsia="方正仿宋简体" w:cs="Times New Roman"/>
          <w:bCs/>
          <w:color w:val="auto"/>
          <w:sz w:val="32"/>
          <w:szCs w:val="32"/>
          <w:highlight w:val="none"/>
          <w:lang w:val="en-US" w:eastAsia="zh-CN"/>
        </w:rPr>
        <w:t>推动</w:t>
      </w:r>
      <w:r>
        <w:rPr>
          <w:rFonts w:hint="eastAsia" w:ascii="Times New Roman" w:hAnsi="Times New Roman" w:eastAsia="方正仿宋简体" w:cs="Times New Roman"/>
          <w:bCs/>
          <w:color w:val="auto"/>
          <w:sz w:val="32"/>
          <w:szCs w:val="32"/>
          <w:highlight w:val="none"/>
        </w:rPr>
        <w:t>乡村振兴战略</w:t>
      </w:r>
      <w:r>
        <w:rPr>
          <w:rFonts w:hint="eastAsia" w:ascii="Times New Roman" w:hAnsi="Times New Roman" w:eastAsia="方正仿宋简体" w:cs="Times New Roman"/>
          <w:bCs/>
          <w:color w:val="auto"/>
          <w:sz w:val="32"/>
          <w:szCs w:val="32"/>
          <w:highlight w:val="none"/>
          <w:lang w:val="en-US" w:eastAsia="zh-CN"/>
        </w:rPr>
        <w:t>稳步实施</w:t>
      </w:r>
      <w:r>
        <w:rPr>
          <w:rFonts w:hint="eastAsia" w:ascii="Times New Roman" w:hAnsi="Times New Roman" w:eastAsia="方正仿宋简体" w:cs="Times New Roman"/>
          <w:bCs/>
          <w:color w:val="auto"/>
          <w:sz w:val="32"/>
          <w:szCs w:val="32"/>
          <w:highlight w:val="none"/>
        </w:rPr>
        <w:t>，壮大村级合作组织，壮大村集体经济，</w:t>
      </w:r>
      <w:r>
        <w:rPr>
          <w:rFonts w:hint="eastAsia" w:ascii="Times New Roman" w:hAnsi="Times New Roman" w:eastAsia="方正仿宋简体" w:cs="Times New Roman"/>
          <w:bCs/>
          <w:color w:val="auto"/>
          <w:sz w:val="32"/>
          <w:szCs w:val="32"/>
          <w:highlight w:val="none"/>
          <w:lang w:val="en-US" w:eastAsia="zh-CN"/>
        </w:rPr>
        <w:t>助力种业振兴，助推牲畜遗传改良</w:t>
      </w:r>
      <w:r>
        <w:rPr>
          <w:rFonts w:hint="eastAsia" w:ascii="Times New Roman" w:hAnsi="Times New Roman" w:eastAsia="方正仿宋简体" w:cs="Times New Roman"/>
          <w:bCs/>
          <w:color w:val="auto"/>
          <w:sz w:val="32"/>
          <w:szCs w:val="32"/>
          <w:highlight w:val="none"/>
          <w:lang w:eastAsia="zh-CN"/>
        </w:rPr>
        <w:t>，</w:t>
      </w:r>
      <w:r>
        <w:rPr>
          <w:rFonts w:hint="eastAsia" w:ascii="Times New Roman" w:hAnsi="Times New Roman" w:eastAsia="方正仿宋简体" w:cs="Times New Roman"/>
          <w:bCs/>
          <w:color w:val="auto"/>
          <w:sz w:val="32"/>
          <w:szCs w:val="32"/>
          <w:highlight w:val="none"/>
          <w:lang w:val="en-US" w:eastAsia="zh-CN"/>
        </w:rPr>
        <w:t>有效改善畜群结构，</w:t>
      </w:r>
      <w:r>
        <w:rPr>
          <w:rFonts w:hint="eastAsia" w:ascii="Times New Roman" w:hAnsi="Times New Roman" w:eastAsia="方正仿宋简体" w:cs="Times New Roman"/>
          <w:bCs/>
          <w:color w:val="auto"/>
          <w:sz w:val="32"/>
          <w:szCs w:val="32"/>
          <w:highlight w:val="none"/>
        </w:rPr>
        <w:t>提升村居牲畜结构质量</w:t>
      </w:r>
      <w:r>
        <w:rPr>
          <w:rFonts w:hint="eastAsia" w:ascii="Times New Roman" w:hAnsi="Times New Roman" w:eastAsia="方正仿宋简体" w:cs="Times New Roman"/>
          <w:bCs/>
          <w:color w:val="auto"/>
          <w:sz w:val="32"/>
          <w:szCs w:val="32"/>
          <w:highlight w:val="none"/>
          <w:lang w:eastAsia="zh-CN"/>
        </w:rPr>
        <w:t>，</w:t>
      </w:r>
      <w:r>
        <w:rPr>
          <w:rFonts w:hint="eastAsia" w:ascii="Times New Roman" w:hAnsi="Times New Roman" w:eastAsia="方正仿宋简体" w:cs="Times New Roman"/>
          <w:bCs/>
          <w:color w:val="auto"/>
          <w:sz w:val="32"/>
          <w:szCs w:val="32"/>
          <w:highlight w:val="none"/>
        </w:rPr>
        <w:t>提升申扎特色畜产品质量，</w:t>
      </w:r>
      <w:r>
        <w:rPr>
          <w:rFonts w:hint="eastAsia" w:ascii="Times New Roman" w:hAnsi="Times New Roman" w:eastAsia="方正仿宋简体" w:cs="Times New Roman"/>
          <w:bCs/>
          <w:color w:val="auto"/>
          <w:sz w:val="32"/>
          <w:szCs w:val="32"/>
          <w:highlight w:val="none"/>
          <w:lang w:val="en-US" w:eastAsia="zh-CN"/>
        </w:rPr>
        <w:t>助力产业振兴，</w:t>
      </w:r>
      <w:r>
        <w:rPr>
          <w:rFonts w:hint="eastAsia" w:ascii="Times New Roman" w:hAnsi="Times New Roman" w:eastAsia="方正仿宋简体" w:cs="Times New Roman"/>
          <w:bCs/>
          <w:color w:val="auto"/>
          <w:sz w:val="32"/>
          <w:szCs w:val="32"/>
          <w:highlight w:val="none"/>
        </w:rPr>
        <w:t>带动牧民增收。</w:t>
      </w:r>
    </w:p>
    <w:p w14:paraId="0B4EE432">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Times New Roman" w:hAnsi="Times New Roman" w:eastAsia="方正仿宋简体" w:cs="Times New Roman"/>
          <w:b/>
          <w:color w:val="auto"/>
          <w:sz w:val="32"/>
          <w:szCs w:val="32"/>
          <w:highlight w:val="none"/>
          <w:lang w:eastAsia="zh-CN"/>
        </w:rPr>
      </w:pPr>
      <w:r>
        <w:rPr>
          <w:rFonts w:hint="eastAsia" w:ascii="Times New Roman" w:hAnsi="Times New Roman" w:eastAsia="方正仿宋简体" w:cs="Times New Roman"/>
          <w:b/>
          <w:color w:val="auto"/>
          <w:sz w:val="32"/>
          <w:szCs w:val="32"/>
          <w:highlight w:val="none"/>
          <w:lang w:val="en-US" w:eastAsia="zh-CN"/>
        </w:rPr>
        <w:t>13</w:t>
      </w:r>
      <w:r>
        <w:rPr>
          <w:rFonts w:hint="eastAsia" w:ascii="Times New Roman" w:hAnsi="Times New Roman" w:eastAsia="方正仿宋简体" w:cs="Times New Roman"/>
          <w:b/>
          <w:color w:val="auto"/>
          <w:sz w:val="32"/>
          <w:szCs w:val="32"/>
          <w:highlight w:val="none"/>
        </w:rPr>
        <w:t>.</w:t>
      </w:r>
      <w:r>
        <w:rPr>
          <w:rFonts w:ascii="Times New Roman" w:hAnsi="Times New Roman" w:eastAsia="方正仿宋简体" w:cs="Times New Roman"/>
          <w:b/>
          <w:color w:val="auto"/>
          <w:sz w:val="32"/>
          <w:szCs w:val="32"/>
          <w:highlight w:val="none"/>
        </w:rPr>
        <w:t>项目名称：</w:t>
      </w:r>
      <w:r>
        <w:rPr>
          <w:rFonts w:hint="eastAsia" w:ascii="Times New Roman" w:hAnsi="Times New Roman" w:eastAsia="方正仿宋简体" w:cs="Times New Roman"/>
          <w:b/>
          <w:bCs/>
          <w:color w:val="auto"/>
          <w:sz w:val="32"/>
          <w:szCs w:val="32"/>
          <w:highlight w:val="none"/>
        </w:rPr>
        <w:t>村级合作组织提升项目</w:t>
      </w:r>
      <w:r>
        <w:rPr>
          <w:rFonts w:hint="eastAsia" w:ascii="Times New Roman" w:hAnsi="Times New Roman" w:eastAsia="方正仿宋简体" w:cs="Times New Roman"/>
          <w:b/>
          <w:bCs/>
          <w:color w:val="auto"/>
          <w:sz w:val="32"/>
          <w:szCs w:val="32"/>
          <w:highlight w:val="none"/>
          <w:lang w:eastAsia="zh-CN"/>
        </w:rPr>
        <w:t>（买巴乡3村）</w:t>
      </w:r>
    </w:p>
    <w:p w14:paraId="494A37CB">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Times New Roman" w:hAnsi="Times New Roman" w:eastAsia="方正仿宋简体" w:cs="Times New Roman"/>
          <w:bCs/>
          <w:color w:val="auto"/>
          <w:sz w:val="32"/>
          <w:szCs w:val="32"/>
          <w:highlight w:val="none"/>
        </w:rPr>
      </w:pPr>
      <w:r>
        <w:rPr>
          <w:rFonts w:ascii="Times New Roman" w:hAnsi="Times New Roman" w:eastAsia="方正仿宋简体" w:cs="Times New Roman"/>
          <w:b/>
          <w:bCs/>
          <w:color w:val="auto"/>
          <w:sz w:val="32"/>
          <w:szCs w:val="32"/>
          <w:highlight w:val="none"/>
        </w:rPr>
        <w:t>建设内容：</w:t>
      </w:r>
      <w:r>
        <w:rPr>
          <w:rFonts w:hint="eastAsia" w:ascii="Times New Roman" w:hAnsi="Times New Roman" w:eastAsia="方正仿宋简体" w:cs="Times New Roman"/>
          <w:bCs/>
          <w:color w:val="auto"/>
          <w:sz w:val="32"/>
          <w:szCs w:val="32"/>
          <w:highlight w:val="none"/>
        </w:rPr>
        <w:t>根据合作社发展需求及畜群结构调整实际，</w:t>
      </w:r>
      <w:r>
        <w:rPr>
          <w:rFonts w:hint="eastAsia" w:ascii="Times New Roman" w:hAnsi="Times New Roman" w:eastAsia="方正仿宋简体" w:cs="Times New Roman"/>
          <w:bCs/>
          <w:color w:val="auto"/>
          <w:sz w:val="32"/>
          <w:szCs w:val="32"/>
          <w:highlight w:val="none"/>
          <w:lang w:val="en-US" w:eastAsia="zh-CN"/>
        </w:rPr>
        <w:t>采购3岁</w:t>
      </w:r>
      <w:r>
        <w:rPr>
          <w:rFonts w:hint="eastAsia" w:ascii="Times New Roman" w:hAnsi="Times New Roman" w:eastAsia="方正仿宋简体" w:cs="Times New Roman"/>
          <w:bCs/>
          <w:color w:val="auto"/>
          <w:sz w:val="32"/>
          <w:szCs w:val="32"/>
          <w:highlight w:val="none"/>
        </w:rPr>
        <w:t>种羊300只，3岁基础适龄母羊2904只。</w:t>
      </w:r>
    </w:p>
    <w:p w14:paraId="5F803092">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ascii="Times New Roman" w:hAnsi="Times New Roman" w:eastAsia="方正仿宋简体" w:cs="Times New Roman"/>
          <w:bCs/>
          <w:color w:val="auto"/>
          <w:sz w:val="32"/>
          <w:szCs w:val="32"/>
          <w:highlight w:val="none"/>
        </w:rPr>
      </w:pPr>
      <w:r>
        <w:rPr>
          <w:rFonts w:ascii="Times New Roman" w:hAnsi="Times New Roman" w:eastAsia="方正仿宋简体" w:cs="Times New Roman"/>
          <w:b/>
          <w:bCs/>
          <w:color w:val="auto"/>
          <w:sz w:val="32"/>
          <w:szCs w:val="32"/>
          <w:highlight w:val="none"/>
        </w:rPr>
        <w:t>建设地点：</w:t>
      </w:r>
      <w:r>
        <w:rPr>
          <w:rFonts w:hint="eastAsia" w:ascii="Times New Roman" w:hAnsi="Times New Roman" w:eastAsia="方正仿宋简体" w:cs="Times New Roman"/>
          <w:b w:val="0"/>
          <w:bCs w:val="0"/>
          <w:color w:val="auto"/>
          <w:sz w:val="32"/>
          <w:szCs w:val="32"/>
          <w:highlight w:val="none"/>
          <w:lang w:eastAsia="zh-CN"/>
        </w:rPr>
        <w:t>买巴乡3村</w:t>
      </w:r>
    </w:p>
    <w:p w14:paraId="0954A692">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ascii="Times New Roman" w:hAnsi="Times New Roman" w:eastAsia="方正仿宋简体" w:cs="Times New Roman"/>
          <w:b/>
          <w:bCs/>
          <w:color w:val="auto"/>
          <w:sz w:val="32"/>
          <w:szCs w:val="32"/>
          <w:highlight w:val="none"/>
        </w:rPr>
      </w:pPr>
      <w:r>
        <w:rPr>
          <w:rFonts w:ascii="Times New Roman" w:hAnsi="Times New Roman" w:eastAsia="方正仿宋简体" w:cs="Times New Roman"/>
          <w:b/>
          <w:bCs/>
          <w:color w:val="auto"/>
          <w:sz w:val="32"/>
          <w:szCs w:val="32"/>
          <w:highlight w:val="none"/>
        </w:rPr>
        <w:t>建设年限：</w:t>
      </w:r>
      <w:r>
        <w:rPr>
          <w:rFonts w:ascii="Times New Roman" w:hAnsi="Times New Roman" w:eastAsia="方正仿宋简体" w:cs="Times New Roman"/>
          <w:bCs/>
          <w:color w:val="auto"/>
          <w:sz w:val="32"/>
          <w:szCs w:val="32"/>
          <w:highlight w:val="none"/>
        </w:rPr>
        <w:t>1年</w:t>
      </w:r>
    </w:p>
    <w:p w14:paraId="47E84625">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ascii="Times New Roman" w:hAnsi="Times New Roman" w:eastAsia="方正仿宋简体" w:cs="Times New Roman"/>
          <w:b/>
          <w:bCs/>
          <w:color w:val="auto"/>
          <w:sz w:val="32"/>
          <w:szCs w:val="32"/>
          <w:highlight w:val="none"/>
        </w:rPr>
      </w:pPr>
      <w:r>
        <w:rPr>
          <w:rFonts w:hint="eastAsia" w:ascii="Times New Roman" w:hAnsi="Times New Roman" w:eastAsia="方正仿宋简体" w:cs="Times New Roman"/>
          <w:b/>
          <w:bCs/>
          <w:color w:val="auto"/>
          <w:sz w:val="32"/>
          <w:szCs w:val="32"/>
          <w:highlight w:val="none"/>
          <w:lang w:eastAsia="zh-CN"/>
        </w:rPr>
        <w:t>总</w:t>
      </w:r>
      <w:r>
        <w:rPr>
          <w:rFonts w:hint="eastAsia" w:ascii="Times New Roman" w:hAnsi="Times New Roman" w:eastAsia="方正仿宋简体" w:cs="Times New Roman"/>
          <w:b/>
          <w:bCs/>
          <w:color w:val="auto"/>
          <w:sz w:val="32"/>
          <w:szCs w:val="32"/>
          <w:highlight w:val="none"/>
          <w:lang w:val="en-US" w:eastAsia="zh-CN"/>
        </w:rPr>
        <w:t xml:space="preserve"> </w:t>
      </w:r>
      <w:r>
        <w:rPr>
          <w:rFonts w:ascii="Times New Roman" w:hAnsi="Times New Roman" w:eastAsia="方正仿宋简体" w:cs="Times New Roman"/>
          <w:b/>
          <w:bCs/>
          <w:color w:val="auto"/>
          <w:sz w:val="32"/>
          <w:szCs w:val="32"/>
          <w:highlight w:val="none"/>
        </w:rPr>
        <w:t>投</w:t>
      </w:r>
      <w:r>
        <w:rPr>
          <w:rFonts w:hint="eastAsia" w:ascii="Times New Roman" w:hAnsi="Times New Roman" w:eastAsia="方正仿宋简体" w:cs="Times New Roman"/>
          <w:b/>
          <w:bCs/>
          <w:color w:val="auto"/>
          <w:sz w:val="32"/>
          <w:szCs w:val="32"/>
          <w:highlight w:val="none"/>
          <w:lang w:val="en-US" w:eastAsia="zh-CN"/>
        </w:rPr>
        <w:t xml:space="preserve"> </w:t>
      </w:r>
      <w:r>
        <w:rPr>
          <w:rFonts w:ascii="Times New Roman" w:hAnsi="Times New Roman" w:eastAsia="方正仿宋简体" w:cs="Times New Roman"/>
          <w:b/>
          <w:bCs/>
          <w:color w:val="auto"/>
          <w:sz w:val="32"/>
          <w:szCs w:val="32"/>
          <w:highlight w:val="none"/>
        </w:rPr>
        <w:t>资：</w:t>
      </w:r>
      <w:r>
        <w:rPr>
          <w:rFonts w:hint="eastAsia" w:ascii="Times New Roman" w:hAnsi="Times New Roman" w:eastAsia="方正仿宋简体" w:cs="Times New Roman"/>
          <w:b w:val="0"/>
          <w:bCs w:val="0"/>
          <w:color w:val="auto"/>
          <w:sz w:val="32"/>
          <w:szCs w:val="32"/>
          <w:highlight w:val="none"/>
        </w:rPr>
        <w:t>350</w:t>
      </w:r>
      <w:r>
        <w:rPr>
          <w:rFonts w:ascii="Times New Roman" w:hAnsi="Times New Roman" w:eastAsia="方正仿宋简体" w:cs="Times New Roman"/>
          <w:bCs/>
          <w:color w:val="auto"/>
          <w:sz w:val="32"/>
          <w:szCs w:val="32"/>
          <w:highlight w:val="none"/>
        </w:rPr>
        <w:t>万元</w:t>
      </w:r>
    </w:p>
    <w:p w14:paraId="47785039">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Times New Roman" w:hAnsi="Times New Roman" w:eastAsia="方正仿宋简体" w:cs="Times New Roman"/>
          <w:bCs/>
          <w:color w:val="auto"/>
          <w:sz w:val="32"/>
          <w:szCs w:val="32"/>
          <w:highlight w:val="none"/>
          <w:lang w:eastAsia="zh-CN"/>
        </w:rPr>
      </w:pPr>
      <w:r>
        <w:rPr>
          <w:rFonts w:ascii="Times New Roman" w:hAnsi="Times New Roman" w:eastAsia="方正仿宋简体" w:cs="Times New Roman"/>
          <w:b/>
          <w:bCs/>
          <w:color w:val="auto"/>
          <w:sz w:val="32"/>
          <w:szCs w:val="32"/>
          <w:highlight w:val="none"/>
        </w:rPr>
        <w:t>到位资金：</w:t>
      </w:r>
      <w:r>
        <w:rPr>
          <w:rFonts w:ascii="Times New Roman" w:hAnsi="Times New Roman" w:eastAsia="方正仿宋简体" w:cs="Times New Roman"/>
          <w:bCs/>
          <w:color w:val="auto"/>
          <w:sz w:val="32"/>
          <w:szCs w:val="32"/>
          <w:highlight w:val="none"/>
        </w:rPr>
        <w:t>到位</w:t>
      </w:r>
      <w:r>
        <w:rPr>
          <w:rFonts w:hint="eastAsia" w:ascii="Times New Roman" w:hAnsi="Times New Roman" w:eastAsia="方正仿宋简体" w:cs="Times New Roman"/>
          <w:bCs/>
          <w:color w:val="auto"/>
          <w:sz w:val="32"/>
          <w:szCs w:val="32"/>
          <w:highlight w:val="none"/>
          <w:lang w:val="en-US" w:eastAsia="zh-CN"/>
        </w:rPr>
        <w:t>350</w:t>
      </w:r>
      <w:r>
        <w:rPr>
          <w:rFonts w:ascii="Times New Roman" w:hAnsi="Times New Roman" w:eastAsia="方正仿宋简体" w:cs="Times New Roman"/>
          <w:bCs/>
          <w:color w:val="auto"/>
          <w:sz w:val="32"/>
          <w:szCs w:val="32"/>
          <w:highlight w:val="none"/>
        </w:rPr>
        <w:t>万元（</w:t>
      </w:r>
      <w:r>
        <w:rPr>
          <w:rFonts w:hint="eastAsia" w:ascii="Times New Roman" w:hAnsi="Times New Roman" w:eastAsia="方正仿宋简体" w:cs="Times New Roman"/>
          <w:bCs/>
          <w:color w:val="auto"/>
          <w:sz w:val="32"/>
          <w:szCs w:val="32"/>
          <w:highlight w:val="none"/>
          <w:lang w:val="en-US" w:eastAsia="zh-CN"/>
        </w:rPr>
        <w:t>其中</w:t>
      </w:r>
      <w:r>
        <w:rPr>
          <w:rFonts w:hint="eastAsia" w:ascii="Times New Roman" w:hAnsi="Times New Roman" w:eastAsia="方正仿宋简体" w:cs="Times New Roman"/>
          <w:color w:val="auto"/>
          <w:sz w:val="32"/>
          <w:szCs w:val="32"/>
          <w:highlight w:val="none"/>
          <w:lang w:val="en-US" w:eastAsia="zh-CN"/>
        </w:rPr>
        <w:t>中央巩固拓展脱贫攻坚成果和乡村振兴任务资金315万元、自治区巩固拓展脱贫攻坚成果和乡村振兴任务资金35万元</w:t>
      </w:r>
      <w:r>
        <w:rPr>
          <w:rFonts w:ascii="Times New Roman" w:hAnsi="Times New Roman" w:eastAsia="方正仿宋简体" w:cs="Times New Roman"/>
          <w:bCs/>
          <w:color w:val="auto"/>
          <w:sz w:val="32"/>
          <w:szCs w:val="32"/>
          <w:highlight w:val="none"/>
        </w:rPr>
        <w:t>）</w:t>
      </w:r>
      <w:r>
        <w:rPr>
          <w:rFonts w:hint="eastAsia" w:ascii="Times New Roman" w:hAnsi="Times New Roman" w:eastAsia="方正仿宋简体" w:cs="Times New Roman"/>
          <w:bCs/>
          <w:color w:val="auto"/>
          <w:sz w:val="32"/>
          <w:szCs w:val="32"/>
          <w:highlight w:val="none"/>
          <w:lang w:eastAsia="zh-CN"/>
        </w:rPr>
        <w:t>。</w:t>
      </w:r>
    </w:p>
    <w:p w14:paraId="26EA3F1E">
      <w:pPr>
        <w:pStyle w:val="6"/>
        <w:keepNext w:val="0"/>
        <w:keepLines w:val="0"/>
        <w:pageBreakBefore w:val="0"/>
        <w:kinsoku/>
        <w:wordWrap/>
        <w:overflowPunct w:val="0"/>
        <w:topLinePunct w:val="0"/>
        <w:autoSpaceDE/>
        <w:autoSpaceDN/>
        <w:bidi w:val="0"/>
        <w:spacing w:line="560" w:lineRule="exact"/>
        <w:ind w:left="0" w:leftChars="0" w:firstLine="643" w:firstLineChars="200"/>
        <w:textAlignment w:val="auto"/>
        <w:rPr>
          <w:color w:val="auto"/>
          <w:highlight w:val="none"/>
        </w:rPr>
      </w:pPr>
      <w:r>
        <w:rPr>
          <w:rFonts w:hint="eastAsia" w:ascii="Times New Roman" w:hAnsi="Times New Roman" w:eastAsia="方正仿宋简体"/>
          <w:b/>
          <w:bCs/>
          <w:color w:val="auto"/>
          <w:kern w:val="0"/>
          <w:sz w:val="32"/>
          <w:szCs w:val="32"/>
          <w:highlight w:val="none"/>
          <w:lang w:val="en-US" w:eastAsia="zh-CN"/>
        </w:rPr>
        <w:t>主管部门：</w:t>
      </w:r>
      <w:r>
        <w:rPr>
          <w:rFonts w:hint="eastAsia" w:ascii="Times New Roman" w:hAnsi="Times New Roman" w:eastAsia="方正仿宋简体"/>
          <w:b w:val="0"/>
          <w:bCs w:val="0"/>
          <w:color w:val="auto"/>
          <w:kern w:val="0"/>
          <w:sz w:val="32"/>
          <w:szCs w:val="32"/>
          <w:highlight w:val="none"/>
          <w:lang w:val="en-US" w:eastAsia="zh-CN"/>
        </w:rPr>
        <w:t>申扎县人民政府</w:t>
      </w:r>
    </w:p>
    <w:p w14:paraId="2C083A74">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Times New Roman" w:hAnsi="Times New Roman" w:eastAsia="方正仿宋简体" w:cs="Times New Roman"/>
          <w:color w:val="auto"/>
          <w:sz w:val="32"/>
          <w:szCs w:val="32"/>
          <w:highlight w:val="none"/>
        </w:rPr>
      </w:pPr>
      <w:r>
        <w:rPr>
          <w:rFonts w:ascii="Times New Roman" w:hAnsi="Times New Roman" w:eastAsia="方正仿宋简体" w:cs="Times New Roman"/>
          <w:b/>
          <w:bCs/>
          <w:color w:val="auto"/>
          <w:sz w:val="32"/>
          <w:szCs w:val="32"/>
          <w:highlight w:val="none"/>
        </w:rPr>
        <w:t>责任单位：</w:t>
      </w:r>
      <w:r>
        <w:rPr>
          <w:rFonts w:hint="eastAsia" w:ascii="Times New Roman" w:hAnsi="Times New Roman" w:eastAsia="方正仿宋简体" w:cs="Times New Roman"/>
          <w:color w:val="auto"/>
          <w:sz w:val="32"/>
          <w:szCs w:val="32"/>
          <w:highlight w:val="none"/>
        </w:rPr>
        <w:t>申扎县农业农村局</w:t>
      </w:r>
    </w:p>
    <w:p w14:paraId="3F6FEAAF">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Times New Roman" w:hAnsi="Times New Roman" w:eastAsia="方正仿宋简体" w:cs="Times New Roman"/>
          <w:color w:val="auto"/>
          <w:sz w:val="32"/>
          <w:szCs w:val="32"/>
          <w:highlight w:val="none"/>
          <w:lang w:eastAsia="zh-CN"/>
        </w:rPr>
      </w:pPr>
      <w:r>
        <w:rPr>
          <w:rFonts w:ascii="Times New Roman" w:hAnsi="Times New Roman" w:eastAsia="方正仿宋简体" w:cs="Times New Roman"/>
          <w:b/>
          <w:bCs/>
          <w:color w:val="auto"/>
          <w:sz w:val="32"/>
          <w:szCs w:val="32"/>
          <w:highlight w:val="none"/>
        </w:rPr>
        <w:t>责</w:t>
      </w:r>
      <w:r>
        <w:rPr>
          <w:rFonts w:hint="eastAsia" w:ascii="Times New Roman" w:hAnsi="Times New Roman" w:eastAsia="方正仿宋简体" w:cs="Times New Roman"/>
          <w:b/>
          <w:bCs/>
          <w:color w:val="auto"/>
          <w:sz w:val="32"/>
          <w:szCs w:val="32"/>
          <w:highlight w:val="none"/>
          <w:lang w:val="en-US" w:eastAsia="zh-CN"/>
        </w:rPr>
        <w:t xml:space="preserve"> </w:t>
      </w:r>
      <w:r>
        <w:rPr>
          <w:rFonts w:ascii="Times New Roman" w:hAnsi="Times New Roman" w:eastAsia="方正仿宋简体" w:cs="Times New Roman"/>
          <w:b/>
          <w:bCs/>
          <w:color w:val="auto"/>
          <w:sz w:val="32"/>
          <w:szCs w:val="32"/>
          <w:highlight w:val="none"/>
        </w:rPr>
        <w:t>任</w:t>
      </w:r>
      <w:r>
        <w:rPr>
          <w:rFonts w:hint="eastAsia" w:ascii="Times New Roman" w:hAnsi="Times New Roman" w:eastAsia="方正仿宋简体" w:cs="Times New Roman"/>
          <w:b/>
          <w:bCs/>
          <w:color w:val="auto"/>
          <w:sz w:val="32"/>
          <w:szCs w:val="32"/>
          <w:highlight w:val="none"/>
          <w:lang w:val="en-US" w:eastAsia="zh-CN"/>
        </w:rPr>
        <w:t xml:space="preserve"> </w:t>
      </w:r>
      <w:r>
        <w:rPr>
          <w:rFonts w:ascii="Times New Roman" w:hAnsi="Times New Roman" w:eastAsia="方正仿宋简体" w:cs="Times New Roman"/>
          <w:b/>
          <w:bCs/>
          <w:color w:val="auto"/>
          <w:sz w:val="32"/>
          <w:szCs w:val="32"/>
          <w:highlight w:val="none"/>
        </w:rPr>
        <w:t>人：</w:t>
      </w:r>
      <w:r>
        <w:rPr>
          <w:rFonts w:hint="eastAsia" w:ascii="Times New Roman" w:hAnsi="Times New Roman" w:eastAsia="方正仿宋简体" w:cs="Times New Roman"/>
          <w:color w:val="auto"/>
          <w:sz w:val="32"/>
          <w:szCs w:val="32"/>
          <w:highlight w:val="none"/>
          <w:lang w:eastAsia="zh-CN"/>
        </w:rPr>
        <w:t>曲央</w:t>
      </w:r>
    </w:p>
    <w:p w14:paraId="6FEB4659">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ascii="Times New Roman" w:hAnsi="Times New Roman" w:eastAsia="方正楷体简体" w:cs="Times New Roman"/>
          <w:color w:val="auto"/>
          <w:sz w:val="32"/>
          <w:szCs w:val="32"/>
          <w:highlight w:val="none"/>
        </w:rPr>
      </w:pPr>
      <w:r>
        <w:rPr>
          <w:rFonts w:ascii="Times New Roman" w:hAnsi="Times New Roman" w:eastAsia="方正仿宋简体" w:cs="Times New Roman"/>
          <w:b/>
          <w:bCs/>
          <w:color w:val="auto"/>
          <w:sz w:val="32"/>
          <w:szCs w:val="32"/>
          <w:highlight w:val="none"/>
        </w:rPr>
        <w:t>绩效目标</w:t>
      </w:r>
      <w:r>
        <w:rPr>
          <w:rFonts w:ascii="Times New Roman" w:hAnsi="Times New Roman" w:eastAsia="方正仿宋简体" w:cs="Times New Roman"/>
          <w:color w:val="auto"/>
          <w:sz w:val="32"/>
          <w:szCs w:val="32"/>
          <w:highlight w:val="none"/>
        </w:rPr>
        <w:t>：</w:t>
      </w:r>
      <w:r>
        <w:rPr>
          <w:rFonts w:hint="eastAsia" w:ascii="Times New Roman" w:hAnsi="Times New Roman" w:eastAsia="方正仿宋简体" w:cs="Times New Roman"/>
          <w:color w:val="auto"/>
          <w:sz w:val="32"/>
          <w:szCs w:val="32"/>
          <w:highlight w:val="none"/>
          <w:lang w:val="en-US" w:eastAsia="zh-CN"/>
        </w:rPr>
        <w:t>项目受益群众76户362人，预计年均实现收益46万元，项目实施将</w:t>
      </w:r>
      <w:r>
        <w:rPr>
          <w:rFonts w:hint="eastAsia" w:ascii="Times New Roman" w:hAnsi="Times New Roman" w:eastAsia="方正仿宋简体" w:cs="Times New Roman"/>
          <w:bCs/>
          <w:color w:val="auto"/>
          <w:sz w:val="32"/>
          <w:szCs w:val="32"/>
          <w:highlight w:val="none"/>
          <w:lang w:val="en-US" w:eastAsia="zh-CN"/>
        </w:rPr>
        <w:t>推动</w:t>
      </w:r>
      <w:r>
        <w:rPr>
          <w:rFonts w:hint="eastAsia" w:ascii="Times New Roman" w:hAnsi="Times New Roman" w:eastAsia="方正仿宋简体" w:cs="Times New Roman"/>
          <w:bCs/>
          <w:color w:val="auto"/>
          <w:sz w:val="32"/>
          <w:szCs w:val="32"/>
          <w:highlight w:val="none"/>
        </w:rPr>
        <w:t>乡村振兴战略</w:t>
      </w:r>
      <w:r>
        <w:rPr>
          <w:rFonts w:hint="eastAsia" w:ascii="Times New Roman" w:hAnsi="Times New Roman" w:eastAsia="方正仿宋简体" w:cs="Times New Roman"/>
          <w:bCs/>
          <w:color w:val="auto"/>
          <w:sz w:val="32"/>
          <w:szCs w:val="32"/>
          <w:highlight w:val="none"/>
          <w:lang w:val="en-US" w:eastAsia="zh-CN"/>
        </w:rPr>
        <w:t>稳步实施</w:t>
      </w:r>
      <w:r>
        <w:rPr>
          <w:rFonts w:hint="eastAsia" w:ascii="Times New Roman" w:hAnsi="Times New Roman" w:eastAsia="方正仿宋简体" w:cs="Times New Roman"/>
          <w:bCs/>
          <w:color w:val="auto"/>
          <w:sz w:val="32"/>
          <w:szCs w:val="32"/>
          <w:highlight w:val="none"/>
        </w:rPr>
        <w:t>，壮大村级合作组织，壮大村集体经济，</w:t>
      </w:r>
      <w:r>
        <w:rPr>
          <w:rFonts w:hint="eastAsia" w:ascii="Times New Roman" w:hAnsi="Times New Roman" w:eastAsia="方正仿宋简体" w:cs="Times New Roman"/>
          <w:bCs/>
          <w:color w:val="auto"/>
          <w:sz w:val="32"/>
          <w:szCs w:val="32"/>
          <w:highlight w:val="none"/>
          <w:lang w:val="en-US" w:eastAsia="zh-CN"/>
        </w:rPr>
        <w:t>助力种业振兴，助推牲畜遗传改良</w:t>
      </w:r>
      <w:r>
        <w:rPr>
          <w:rFonts w:hint="eastAsia" w:ascii="Times New Roman" w:hAnsi="Times New Roman" w:eastAsia="方正仿宋简体" w:cs="Times New Roman"/>
          <w:bCs/>
          <w:color w:val="auto"/>
          <w:sz w:val="32"/>
          <w:szCs w:val="32"/>
          <w:highlight w:val="none"/>
          <w:lang w:eastAsia="zh-CN"/>
        </w:rPr>
        <w:t>，</w:t>
      </w:r>
      <w:r>
        <w:rPr>
          <w:rFonts w:hint="eastAsia" w:ascii="Times New Roman" w:hAnsi="Times New Roman" w:eastAsia="方正仿宋简体" w:cs="Times New Roman"/>
          <w:bCs/>
          <w:color w:val="auto"/>
          <w:sz w:val="32"/>
          <w:szCs w:val="32"/>
          <w:highlight w:val="none"/>
          <w:lang w:val="en-US" w:eastAsia="zh-CN"/>
        </w:rPr>
        <w:t>有效改善畜群结构，</w:t>
      </w:r>
      <w:r>
        <w:rPr>
          <w:rFonts w:hint="eastAsia" w:ascii="Times New Roman" w:hAnsi="Times New Roman" w:eastAsia="方正仿宋简体" w:cs="Times New Roman"/>
          <w:bCs/>
          <w:color w:val="auto"/>
          <w:sz w:val="32"/>
          <w:szCs w:val="32"/>
          <w:highlight w:val="none"/>
        </w:rPr>
        <w:t>提升村居牲畜结构质量</w:t>
      </w:r>
      <w:r>
        <w:rPr>
          <w:rFonts w:hint="eastAsia" w:ascii="Times New Roman" w:hAnsi="Times New Roman" w:eastAsia="方正仿宋简体" w:cs="Times New Roman"/>
          <w:bCs/>
          <w:color w:val="auto"/>
          <w:sz w:val="32"/>
          <w:szCs w:val="32"/>
          <w:highlight w:val="none"/>
          <w:lang w:eastAsia="zh-CN"/>
        </w:rPr>
        <w:t>，</w:t>
      </w:r>
      <w:r>
        <w:rPr>
          <w:rFonts w:hint="eastAsia" w:ascii="Times New Roman" w:hAnsi="Times New Roman" w:eastAsia="方正仿宋简体" w:cs="Times New Roman"/>
          <w:bCs/>
          <w:color w:val="auto"/>
          <w:sz w:val="32"/>
          <w:szCs w:val="32"/>
          <w:highlight w:val="none"/>
        </w:rPr>
        <w:t>提升申扎特色畜产品质量，</w:t>
      </w:r>
      <w:r>
        <w:rPr>
          <w:rFonts w:hint="eastAsia" w:ascii="Times New Roman" w:hAnsi="Times New Roman" w:eastAsia="方正仿宋简体" w:cs="Times New Roman"/>
          <w:bCs/>
          <w:color w:val="auto"/>
          <w:sz w:val="32"/>
          <w:szCs w:val="32"/>
          <w:highlight w:val="none"/>
          <w:lang w:val="en-US" w:eastAsia="zh-CN"/>
        </w:rPr>
        <w:t>助力产业振兴，</w:t>
      </w:r>
      <w:r>
        <w:rPr>
          <w:rFonts w:hint="eastAsia" w:ascii="Times New Roman" w:hAnsi="Times New Roman" w:eastAsia="方正仿宋简体" w:cs="Times New Roman"/>
          <w:bCs/>
          <w:color w:val="auto"/>
          <w:sz w:val="32"/>
          <w:szCs w:val="32"/>
          <w:highlight w:val="none"/>
        </w:rPr>
        <w:t>带动牧民增收。</w:t>
      </w:r>
    </w:p>
    <w:p w14:paraId="2C6C9F46">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Times New Roman" w:hAnsi="Times New Roman" w:eastAsia="方正仿宋简体" w:cs="Times New Roman"/>
          <w:b/>
          <w:color w:val="auto"/>
          <w:sz w:val="32"/>
          <w:szCs w:val="32"/>
          <w:highlight w:val="none"/>
          <w:lang w:eastAsia="zh-CN"/>
        </w:rPr>
      </w:pPr>
      <w:r>
        <w:rPr>
          <w:rFonts w:hint="eastAsia" w:ascii="Times New Roman" w:hAnsi="Times New Roman" w:eastAsia="方正仿宋简体" w:cs="Times New Roman"/>
          <w:b/>
          <w:color w:val="auto"/>
          <w:sz w:val="32"/>
          <w:szCs w:val="32"/>
          <w:highlight w:val="none"/>
          <w:lang w:val="en-US" w:eastAsia="zh-CN"/>
        </w:rPr>
        <w:t>14</w:t>
      </w:r>
      <w:r>
        <w:rPr>
          <w:rFonts w:hint="eastAsia" w:ascii="Times New Roman" w:hAnsi="Times New Roman" w:eastAsia="方正仿宋简体" w:cs="Times New Roman"/>
          <w:b/>
          <w:color w:val="auto"/>
          <w:sz w:val="32"/>
          <w:szCs w:val="32"/>
          <w:highlight w:val="none"/>
        </w:rPr>
        <w:t>.</w:t>
      </w:r>
      <w:r>
        <w:rPr>
          <w:rFonts w:ascii="Times New Roman" w:hAnsi="Times New Roman" w:eastAsia="方正仿宋简体" w:cs="Times New Roman"/>
          <w:b/>
          <w:color w:val="auto"/>
          <w:sz w:val="32"/>
          <w:szCs w:val="32"/>
          <w:highlight w:val="none"/>
        </w:rPr>
        <w:t>项目名称：</w:t>
      </w:r>
      <w:r>
        <w:rPr>
          <w:rFonts w:hint="eastAsia" w:ascii="Times New Roman" w:hAnsi="Times New Roman" w:eastAsia="方正仿宋简体" w:cs="Times New Roman"/>
          <w:b/>
          <w:bCs/>
          <w:color w:val="auto"/>
          <w:sz w:val="32"/>
          <w:szCs w:val="32"/>
          <w:highlight w:val="none"/>
        </w:rPr>
        <w:t>村级合作组织提升项目</w:t>
      </w:r>
      <w:r>
        <w:rPr>
          <w:rFonts w:hint="eastAsia" w:ascii="Times New Roman" w:hAnsi="Times New Roman" w:eastAsia="方正仿宋简体" w:cs="Times New Roman"/>
          <w:b/>
          <w:bCs/>
          <w:color w:val="auto"/>
          <w:sz w:val="32"/>
          <w:szCs w:val="32"/>
          <w:highlight w:val="none"/>
          <w:lang w:eastAsia="zh-CN"/>
        </w:rPr>
        <w:t>（塔尔玛乡7村）</w:t>
      </w:r>
    </w:p>
    <w:p w14:paraId="007444E5">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Times New Roman" w:hAnsi="Times New Roman" w:eastAsia="方正仿宋简体" w:cs="Times New Roman"/>
          <w:bCs/>
          <w:color w:val="auto"/>
          <w:sz w:val="32"/>
          <w:szCs w:val="32"/>
          <w:highlight w:val="none"/>
        </w:rPr>
      </w:pPr>
      <w:r>
        <w:rPr>
          <w:rFonts w:ascii="Times New Roman" w:hAnsi="Times New Roman" w:eastAsia="方正仿宋简体" w:cs="Times New Roman"/>
          <w:b/>
          <w:bCs/>
          <w:color w:val="auto"/>
          <w:sz w:val="32"/>
          <w:szCs w:val="32"/>
          <w:highlight w:val="none"/>
        </w:rPr>
        <w:t>建设内容：</w:t>
      </w:r>
      <w:r>
        <w:rPr>
          <w:rFonts w:hint="eastAsia" w:ascii="Times New Roman" w:hAnsi="Times New Roman" w:eastAsia="方正仿宋简体" w:cs="Times New Roman"/>
          <w:bCs/>
          <w:color w:val="auto"/>
          <w:sz w:val="32"/>
          <w:szCs w:val="32"/>
          <w:highlight w:val="none"/>
        </w:rPr>
        <w:t>根据合作社发展需求及畜群结构调整实际，</w:t>
      </w:r>
      <w:r>
        <w:rPr>
          <w:rFonts w:hint="eastAsia" w:ascii="Times New Roman" w:hAnsi="Times New Roman" w:eastAsia="方正仿宋简体" w:cs="Times New Roman"/>
          <w:bCs/>
          <w:color w:val="auto"/>
          <w:sz w:val="32"/>
          <w:szCs w:val="32"/>
          <w:highlight w:val="none"/>
          <w:lang w:val="en-US" w:eastAsia="zh-CN"/>
        </w:rPr>
        <w:t>采购3岁</w:t>
      </w:r>
      <w:r>
        <w:rPr>
          <w:rFonts w:hint="eastAsia" w:ascii="Times New Roman" w:hAnsi="Times New Roman" w:eastAsia="方正仿宋简体" w:cs="Times New Roman"/>
          <w:bCs/>
          <w:color w:val="auto"/>
          <w:sz w:val="32"/>
          <w:szCs w:val="32"/>
          <w:highlight w:val="none"/>
        </w:rPr>
        <w:t>种羊1</w:t>
      </w:r>
      <w:r>
        <w:rPr>
          <w:rFonts w:hint="eastAsia" w:ascii="Times New Roman" w:hAnsi="Times New Roman" w:eastAsia="方正仿宋简体" w:cs="Times New Roman"/>
          <w:bCs/>
          <w:color w:val="auto"/>
          <w:sz w:val="32"/>
          <w:szCs w:val="32"/>
          <w:highlight w:val="none"/>
          <w:lang w:val="en-US" w:eastAsia="zh-CN"/>
        </w:rPr>
        <w:t>5</w:t>
      </w:r>
      <w:r>
        <w:rPr>
          <w:rFonts w:hint="eastAsia" w:ascii="Times New Roman" w:hAnsi="Times New Roman" w:eastAsia="方正仿宋简体" w:cs="Times New Roman"/>
          <w:bCs/>
          <w:color w:val="auto"/>
          <w:sz w:val="32"/>
          <w:szCs w:val="32"/>
          <w:highlight w:val="none"/>
        </w:rPr>
        <w:t>0只，3岁基础适龄母羊</w:t>
      </w:r>
      <w:r>
        <w:rPr>
          <w:rFonts w:hint="eastAsia" w:ascii="Times New Roman" w:hAnsi="Times New Roman" w:eastAsia="方正仿宋简体" w:cs="Times New Roman"/>
          <w:bCs/>
          <w:color w:val="auto"/>
          <w:sz w:val="32"/>
          <w:szCs w:val="32"/>
          <w:highlight w:val="none"/>
          <w:lang w:val="en-US" w:eastAsia="zh-CN"/>
        </w:rPr>
        <w:t>3214</w:t>
      </w:r>
      <w:r>
        <w:rPr>
          <w:rFonts w:hint="eastAsia" w:ascii="Times New Roman" w:hAnsi="Times New Roman" w:eastAsia="方正仿宋简体" w:cs="Times New Roman"/>
          <w:bCs/>
          <w:color w:val="auto"/>
          <w:sz w:val="32"/>
          <w:szCs w:val="32"/>
          <w:highlight w:val="none"/>
        </w:rPr>
        <w:t>只。</w:t>
      </w:r>
    </w:p>
    <w:p w14:paraId="7C9645BC">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ascii="Times New Roman" w:hAnsi="Times New Roman" w:eastAsia="方正仿宋简体" w:cs="Times New Roman"/>
          <w:bCs/>
          <w:color w:val="auto"/>
          <w:sz w:val="32"/>
          <w:szCs w:val="32"/>
          <w:highlight w:val="none"/>
        </w:rPr>
      </w:pPr>
      <w:r>
        <w:rPr>
          <w:rFonts w:ascii="Times New Roman" w:hAnsi="Times New Roman" w:eastAsia="方正仿宋简体" w:cs="Times New Roman"/>
          <w:b/>
          <w:bCs/>
          <w:color w:val="auto"/>
          <w:sz w:val="32"/>
          <w:szCs w:val="32"/>
          <w:highlight w:val="none"/>
        </w:rPr>
        <w:t>建设地点：</w:t>
      </w:r>
      <w:r>
        <w:rPr>
          <w:rFonts w:hint="eastAsia" w:ascii="Times New Roman" w:hAnsi="Times New Roman" w:eastAsia="方正仿宋简体" w:cs="Times New Roman"/>
          <w:b w:val="0"/>
          <w:bCs w:val="0"/>
          <w:color w:val="auto"/>
          <w:sz w:val="32"/>
          <w:szCs w:val="32"/>
          <w:highlight w:val="none"/>
          <w:lang w:eastAsia="zh-CN"/>
        </w:rPr>
        <w:t>塔尔玛乡7村</w:t>
      </w:r>
    </w:p>
    <w:p w14:paraId="15C0688D">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ascii="Times New Roman" w:hAnsi="Times New Roman" w:eastAsia="方正仿宋简体" w:cs="Times New Roman"/>
          <w:b/>
          <w:bCs/>
          <w:color w:val="auto"/>
          <w:sz w:val="32"/>
          <w:szCs w:val="32"/>
          <w:highlight w:val="none"/>
        </w:rPr>
      </w:pPr>
      <w:r>
        <w:rPr>
          <w:rFonts w:ascii="Times New Roman" w:hAnsi="Times New Roman" w:eastAsia="方正仿宋简体" w:cs="Times New Roman"/>
          <w:b/>
          <w:bCs/>
          <w:color w:val="auto"/>
          <w:sz w:val="32"/>
          <w:szCs w:val="32"/>
          <w:highlight w:val="none"/>
        </w:rPr>
        <w:t>建设年限：</w:t>
      </w:r>
      <w:r>
        <w:rPr>
          <w:rFonts w:ascii="Times New Roman" w:hAnsi="Times New Roman" w:eastAsia="方正仿宋简体" w:cs="Times New Roman"/>
          <w:bCs/>
          <w:color w:val="auto"/>
          <w:sz w:val="32"/>
          <w:szCs w:val="32"/>
          <w:highlight w:val="none"/>
        </w:rPr>
        <w:t>1年</w:t>
      </w:r>
    </w:p>
    <w:p w14:paraId="25806F04">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ascii="Times New Roman" w:hAnsi="Times New Roman" w:eastAsia="方正仿宋简体" w:cs="Times New Roman"/>
          <w:b/>
          <w:bCs/>
          <w:color w:val="auto"/>
          <w:sz w:val="32"/>
          <w:szCs w:val="32"/>
          <w:highlight w:val="none"/>
        </w:rPr>
      </w:pPr>
      <w:r>
        <w:rPr>
          <w:rFonts w:hint="eastAsia" w:ascii="Times New Roman" w:hAnsi="Times New Roman" w:eastAsia="方正仿宋简体" w:cs="Times New Roman"/>
          <w:b/>
          <w:bCs/>
          <w:color w:val="auto"/>
          <w:sz w:val="32"/>
          <w:szCs w:val="32"/>
          <w:highlight w:val="none"/>
          <w:lang w:eastAsia="zh-CN"/>
        </w:rPr>
        <w:t>总</w:t>
      </w:r>
      <w:r>
        <w:rPr>
          <w:rFonts w:ascii="Times New Roman" w:hAnsi="Times New Roman" w:eastAsia="方正仿宋简体" w:cs="Times New Roman"/>
          <w:b/>
          <w:bCs/>
          <w:color w:val="auto"/>
          <w:sz w:val="32"/>
          <w:szCs w:val="32"/>
          <w:highlight w:val="none"/>
        </w:rPr>
        <w:t>投资：</w:t>
      </w:r>
      <w:r>
        <w:rPr>
          <w:rFonts w:hint="eastAsia" w:ascii="Times New Roman" w:hAnsi="Times New Roman" w:eastAsia="方正仿宋简体" w:cs="Times New Roman"/>
          <w:b w:val="0"/>
          <w:bCs w:val="0"/>
          <w:color w:val="auto"/>
          <w:sz w:val="32"/>
          <w:szCs w:val="32"/>
          <w:highlight w:val="none"/>
        </w:rPr>
        <w:t>360</w:t>
      </w:r>
      <w:r>
        <w:rPr>
          <w:rFonts w:ascii="Times New Roman" w:hAnsi="Times New Roman" w:eastAsia="方正仿宋简体" w:cs="Times New Roman"/>
          <w:bCs/>
          <w:color w:val="auto"/>
          <w:sz w:val="32"/>
          <w:szCs w:val="32"/>
          <w:highlight w:val="none"/>
        </w:rPr>
        <w:t>万元</w:t>
      </w:r>
    </w:p>
    <w:p w14:paraId="67115B3B">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Times New Roman" w:hAnsi="Times New Roman" w:eastAsia="方正仿宋简体" w:cs="Times New Roman"/>
          <w:bCs/>
          <w:color w:val="auto"/>
          <w:sz w:val="32"/>
          <w:szCs w:val="32"/>
          <w:highlight w:val="none"/>
          <w:lang w:eastAsia="zh-CN"/>
        </w:rPr>
      </w:pPr>
      <w:r>
        <w:rPr>
          <w:rFonts w:ascii="Times New Roman" w:hAnsi="Times New Roman" w:eastAsia="方正仿宋简体" w:cs="Times New Roman"/>
          <w:b/>
          <w:bCs/>
          <w:color w:val="auto"/>
          <w:sz w:val="32"/>
          <w:szCs w:val="32"/>
          <w:highlight w:val="none"/>
        </w:rPr>
        <w:t>到位资金：</w:t>
      </w:r>
      <w:r>
        <w:rPr>
          <w:rFonts w:ascii="Times New Roman" w:hAnsi="Times New Roman" w:eastAsia="方正仿宋简体" w:cs="Times New Roman"/>
          <w:bCs/>
          <w:color w:val="auto"/>
          <w:sz w:val="32"/>
          <w:szCs w:val="32"/>
          <w:highlight w:val="none"/>
        </w:rPr>
        <w:t>到位</w:t>
      </w:r>
      <w:r>
        <w:rPr>
          <w:rFonts w:hint="eastAsia" w:ascii="Times New Roman" w:hAnsi="Times New Roman" w:eastAsia="方正仿宋简体" w:cs="Times New Roman"/>
          <w:bCs/>
          <w:color w:val="auto"/>
          <w:sz w:val="32"/>
          <w:szCs w:val="32"/>
          <w:highlight w:val="none"/>
          <w:lang w:val="en-US" w:eastAsia="zh-CN"/>
        </w:rPr>
        <w:t>360</w:t>
      </w:r>
      <w:r>
        <w:rPr>
          <w:rFonts w:ascii="Times New Roman" w:hAnsi="Times New Roman" w:eastAsia="方正仿宋简体" w:cs="Times New Roman"/>
          <w:bCs/>
          <w:color w:val="auto"/>
          <w:sz w:val="32"/>
          <w:szCs w:val="32"/>
          <w:highlight w:val="none"/>
        </w:rPr>
        <w:t>万元（</w:t>
      </w:r>
      <w:r>
        <w:rPr>
          <w:rFonts w:hint="eastAsia" w:ascii="Times New Roman" w:hAnsi="Times New Roman" w:eastAsia="方正仿宋简体" w:cs="Times New Roman"/>
          <w:bCs/>
          <w:color w:val="auto"/>
          <w:sz w:val="32"/>
          <w:szCs w:val="32"/>
          <w:highlight w:val="none"/>
          <w:lang w:val="en-US" w:eastAsia="zh-CN"/>
        </w:rPr>
        <w:t>其中</w:t>
      </w:r>
      <w:r>
        <w:rPr>
          <w:rFonts w:hint="eastAsia" w:ascii="Times New Roman" w:hAnsi="Times New Roman" w:eastAsia="方正仿宋简体" w:cs="Times New Roman"/>
          <w:color w:val="auto"/>
          <w:sz w:val="32"/>
          <w:szCs w:val="32"/>
          <w:highlight w:val="none"/>
          <w:lang w:val="en-US" w:eastAsia="zh-CN"/>
        </w:rPr>
        <w:t>中央巩固拓展脱贫攻坚成果和乡村振兴任务资金324万元、自治区巩固拓展脱贫攻坚成果和乡村振兴任务资金36万元</w:t>
      </w:r>
      <w:r>
        <w:rPr>
          <w:rFonts w:ascii="Times New Roman" w:hAnsi="Times New Roman" w:eastAsia="方正仿宋简体" w:cs="Times New Roman"/>
          <w:bCs/>
          <w:color w:val="auto"/>
          <w:sz w:val="32"/>
          <w:szCs w:val="32"/>
          <w:highlight w:val="none"/>
        </w:rPr>
        <w:t>）</w:t>
      </w:r>
      <w:r>
        <w:rPr>
          <w:rFonts w:hint="eastAsia" w:ascii="Times New Roman" w:hAnsi="Times New Roman" w:eastAsia="方正仿宋简体" w:cs="Times New Roman"/>
          <w:bCs/>
          <w:color w:val="auto"/>
          <w:sz w:val="32"/>
          <w:szCs w:val="32"/>
          <w:highlight w:val="none"/>
          <w:lang w:eastAsia="zh-CN"/>
        </w:rPr>
        <w:t>。</w:t>
      </w:r>
    </w:p>
    <w:p w14:paraId="71A55A9D">
      <w:pPr>
        <w:pStyle w:val="6"/>
        <w:keepNext w:val="0"/>
        <w:keepLines w:val="0"/>
        <w:pageBreakBefore w:val="0"/>
        <w:kinsoku/>
        <w:wordWrap/>
        <w:overflowPunct w:val="0"/>
        <w:topLinePunct w:val="0"/>
        <w:autoSpaceDE/>
        <w:autoSpaceDN/>
        <w:bidi w:val="0"/>
        <w:spacing w:line="560" w:lineRule="exact"/>
        <w:ind w:left="0" w:leftChars="0" w:firstLine="643" w:firstLineChars="200"/>
        <w:textAlignment w:val="auto"/>
        <w:rPr>
          <w:color w:val="auto"/>
          <w:highlight w:val="none"/>
        </w:rPr>
      </w:pPr>
      <w:r>
        <w:rPr>
          <w:rFonts w:hint="eastAsia" w:ascii="Times New Roman" w:hAnsi="Times New Roman" w:eastAsia="方正仿宋简体"/>
          <w:b/>
          <w:bCs/>
          <w:color w:val="auto"/>
          <w:kern w:val="0"/>
          <w:sz w:val="32"/>
          <w:szCs w:val="32"/>
          <w:highlight w:val="none"/>
          <w:lang w:val="en-US" w:eastAsia="zh-CN"/>
        </w:rPr>
        <w:t>主管部门：</w:t>
      </w:r>
      <w:r>
        <w:rPr>
          <w:rFonts w:hint="eastAsia" w:ascii="Times New Roman" w:hAnsi="Times New Roman" w:eastAsia="方正仿宋简体"/>
          <w:b w:val="0"/>
          <w:bCs w:val="0"/>
          <w:color w:val="auto"/>
          <w:kern w:val="0"/>
          <w:sz w:val="32"/>
          <w:szCs w:val="32"/>
          <w:highlight w:val="none"/>
          <w:lang w:val="en-US" w:eastAsia="zh-CN"/>
        </w:rPr>
        <w:t>申扎县人民政府</w:t>
      </w:r>
    </w:p>
    <w:p w14:paraId="472C67D2">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Times New Roman" w:hAnsi="Times New Roman" w:eastAsia="方正仿宋简体" w:cs="Times New Roman"/>
          <w:color w:val="auto"/>
          <w:sz w:val="32"/>
          <w:szCs w:val="32"/>
          <w:highlight w:val="none"/>
        </w:rPr>
      </w:pPr>
      <w:r>
        <w:rPr>
          <w:rFonts w:ascii="Times New Roman" w:hAnsi="Times New Roman" w:eastAsia="方正仿宋简体" w:cs="Times New Roman"/>
          <w:b/>
          <w:bCs/>
          <w:color w:val="auto"/>
          <w:sz w:val="32"/>
          <w:szCs w:val="32"/>
          <w:highlight w:val="none"/>
        </w:rPr>
        <w:t>责任单位：</w:t>
      </w:r>
      <w:r>
        <w:rPr>
          <w:rFonts w:hint="eastAsia" w:ascii="Times New Roman" w:hAnsi="Times New Roman" w:eastAsia="方正仿宋简体" w:cs="Times New Roman"/>
          <w:color w:val="auto"/>
          <w:sz w:val="32"/>
          <w:szCs w:val="32"/>
          <w:highlight w:val="none"/>
        </w:rPr>
        <w:t>申扎县农业农村局</w:t>
      </w:r>
    </w:p>
    <w:p w14:paraId="5546C2E9">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Times New Roman" w:hAnsi="Times New Roman" w:eastAsia="方正仿宋简体" w:cs="Times New Roman"/>
          <w:color w:val="auto"/>
          <w:sz w:val="32"/>
          <w:szCs w:val="32"/>
          <w:highlight w:val="none"/>
          <w:lang w:eastAsia="zh-CN"/>
        </w:rPr>
      </w:pPr>
      <w:r>
        <w:rPr>
          <w:rFonts w:ascii="Times New Roman" w:hAnsi="Times New Roman" w:eastAsia="方正仿宋简体" w:cs="Times New Roman"/>
          <w:b/>
          <w:bCs/>
          <w:color w:val="auto"/>
          <w:sz w:val="32"/>
          <w:szCs w:val="32"/>
          <w:highlight w:val="none"/>
        </w:rPr>
        <w:t>责任人：</w:t>
      </w:r>
      <w:r>
        <w:rPr>
          <w:rFonts w:hint="eastAsia" w:ascii="Times New Roman" w:hAnsi="Times New Roman" w:eastAsia="方正仿宋简体" w:cs="Times New Roman"/>
          <w:color w:val="auto"/>
          <w:sz w:val="32"/>
          <w:szCs w:val="32"/>
          <w:highlight w:val="none"/>
          <w:lang w:eastAsia="zh-CN"/>
        </w:rPr>
        <w:t>曲央</w:t>
      </w:r>
    </w:p>
    <w:p w14:paraId="01EFE908">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ascii="Times New Roman" w:hAnsi="Times New Roman" w:eastAsia="方正楷体简体" w:cs="Times New Roman"/>
          <w:color w:val="auto"/>
          <w:sz w:val="32"/>
          <w:szCs w:val="32"/>
          <w:highlight w:val="none"/>
        </w:rPr>
      </w:pPr>
      <w:r>
        <w:rPr>
          <w:rFonts w:ascii="Times New Roman" w:hAnsi="Times New Roman" w:eastAsia="方正仿宋简体" w:cs="Times New Roman"/>
          <w:b/>
          <w:bCs/>
          <w:color w:val="auto"/>
          <w:sz w:val="32"/>
          <w:szCs w:val="32"/>
          <w:highlight w:val="none"/>
        </w:rPr>
        <w:t>绩效目标</w:t>
      </w:r>
      <w:r>
        <w:rPr>
          <w:rFonts w:ascii="Times New Roman" w:hAnsi="Times New Roman" w:eastAsia="方正仿宋简体" w:cs="Times New Roman"/>
          <w:color w:val="auto"/>
          <w:sz w:val="32"/>
          <w:szCs w:val="32"/>
          <w:highlight w:val="none"/>
        </w:rPr>
        <w:t>：</w:t>
      </w:r>
      <w:r>
        <w:rPr>
          <w:rFonts w:hint="eastAsia" w:ascii="Times New Roman" w:hAnsi="Times New Roman" w:eastAsia="方正仿宋简体" w:cs="Times New Roman"/>
          <w:color w:val="auto"/>
          <w:sz w:val="32"/>
          <w:szCs w:val="32"/>
          <w:highlight w:val="none"/>
          <w:lang w:val="en-US" w:eastAsia="zh-CN"/>
        </w:rPr>
        <w:t>项目受益群众47户254人，预计年均实现收益51万元，项目实施将</w:t>
      </w:r>
      <w:r>
        <w:rPr>
          <w:rFonts w:hint="eastAsia" w:ascii="Times New Roman" w:hAnsi="Times New Roman" w:eastAsia="方正仿宋简体" w:cs="Times New Roman"/>
          <w:bCs/>
          <w:color w:val="auto"/>
          <w:sz w:val="32"/>
          <w:szCs w:val="32"/>
          <w:highlight w:val="none"/>
          <w:lang w:val="en-US" w:eastAsia="zh-CN"/>
        </w:rPr>
        <w:t>推动</w:t>
      </w:r>
      <w:r>
        <w:rPr>
          <w:rFonts w:hint="eastAsia" w:ascii="Times New Roman" w:hAnsi="Times New Roman" w:eastAsia="方正仿宋简体" w:cs="Times New Roman"/>
          <w:bCs/>
          <w:color w:val="auto"/>
          <w:sz w:val="32"/>
          <w:szCs w:val="32"/>
          <w:highlight w:val="none"/>
        </w:rPr>
        <w:t>乡村振兴战略</w:t>
      </w:r>
      <w:r>
        <w:rPr>
          <w:rFonts w:hint="eastAsia" w:ascii="Times New Roman" w:hAnsi="Times New Roman" w:eastAsia="方正仿宋简体" w:cs="Times New Roman"/>
          <w:bCs/>
          <w:color w:val="auto"/>
          <w:sz w:val="32"/>
          <w:szCs w:val="32"/>
          <w:highlight w:val="none"/>
          <w:lang w:val="en-US" w:eastAsia="zh-CN"/>
        </w:rPr>
        <w:t>稳步实施</w:t>
      </w:r>
      <w:r>
        <w:rPr>
          <w:rFonts w:hint="eastAsia" w:ascii="Times New Roman" w:hAnsi="Times New Roman" w:eastAsia="方正仿宋简体" w:cs="Times New Roman"/>
          <w:bCs/>
          <w:color w:val="auto"/>
          <w:sz w:val="32"/>
          <w:szCs w:val="32"/>
          <w:highlight w:val="none"/>
        </w:rPr>
        <w:t>，壮大村级合作组织，壮大村集体经济，</w:t>
      </w:r>
      <w:r>
        <w:rPr>
          <w:rFonts w:hint="eastAsia" w:ascii="Times New Roman" w:hAnsi="Times New Roman" w:eastAsia="方正仿宋简体" w:cs="Times New Roman"/>
          <w:bCs/>
          <w:color w:val="auto"/>
          <w:sz w:val="32"/>
          <w:szCs w:val="32"/>
          <w:highlight w:val="none"/>
          <w:lang w:val="en-US" w:eastAsia="zh-CN"/>
        </w:rPr>
        <w:t>助力种业振兴，助推牲畜遗传改良</w:t>
      </w:r>
      <w:r>
        <w:rPr>
          <w:rFonts w:hint="eastAsia" w:ascii="Times New Roman" w:hAnsi="Times New Roman" w:eastAsia="方正仿宋简体" w:cs="Times New Roman"/>
          <w:bCs/>
          <w:color w:val="auto"/>
          <w:sz w:val="32"/>
          <w:szCs w:val="32"/>
          <w:highlight w:val="none"/>
          <w:lang w:eastAsia="zh-CN"/>
        </w:rPr>
        <w:t>，</w:t>
      </w:r>
      <w:r>
        <w:rPr>
          <w:rFonts w:hint="eastAsia" w:ascii="Times New Roman" w:hAnsi="Times New Roman" w:eastAsia="方正仿宋简体" w:cs="Times New Roman"/>
          <w:bCs/>
          <w:color w:val="auto"/>
          <w:sz w:val="32"/>
          <w:szCs w:val="32"/>
          <w:highlight w:val="none"/>
          <w:lang w:val="en-US" w:eastAsia="zh-CN"/>
        </w:rPr>
        <w:t>有效改善畜群结构，</w:t>
      </w:r>
      <w:r>
        <w:rPr>
          <w:rFonts w:hint="eastAsia" w:ascii="Times New Roman" w:hAnsi="Times New Roman" w:eastAsia="方正仿宋简体" w:cs="Times New Roman"/>
          <w:bCs/>
          <w:color w:val="auto"/>
          <w:sz w:val="32"/>
          <w:szCs w:val="32"/>
          <w:highlight w:val="none"/>
        </w:rPr>
        <w:t>提升村居牲畜结构质量</w:t>
      </w:r>
      <w:r>
        <w:rPr>
          <w:rFonts w:hint="eastAsia" w:ascii="Times New Roman" w:hAnsi="Times New Roman" w:eastAsia="方正仿宋简体" w:cs="Times New Roman"/>
          <w:bCs/>
          <w:color w:val="auto"/>
          <w:sz w:val="32"/>
          <w:szCs w:val="32"/>
          <w:highlight w:val="none"/>
          <w:lang w:eastAsia="zh-CN"/>
        </w:rPr>
        <w:t>，</w:t>
      </w:r>
      <w:r>
        <w:rPr>
          <w:rFonts w:hint="eastAsia" w:ascii="Times New Roman" w:hAnsi="Times New Roman" w:eastAsia="方正仿宋简体" w:cs="Times New Roman"/>
          <w:bCs/>
          <w:color w:val="auto"/>
          <w:sz w:val="32"/>
          <w:szCs w:val="32"/>
          <w:highlight w:val="none"/>
        </w:rPr>
        <w:t>提升申扎特色畜产品质量，</w:t>
      </w:r>
      <w:r>
        <w:rPr>
          <w:rFonts w:hint="eastAsia" w:ascii="Times New Roman" w:hAnsi="Times New Roman" w:eastAsia="方正仿宋简体" w:cs="Times New Roman"/>
          <w:bCs/>
          <w:color w:val="auto"/>
          <w:sz w:val="32"/>
          <w:szCs w:val="32"/>
          <w:highlight w:val="none"/>
          <w:lang w:val="en-US" w:eastAsia="zh-CN"/>
        </w:rPr>
        <w:t>助力产业振兴，</w:t>
      </w:r>
      <w:r>
        <w:rPr>
          <w:rFonts w:hint="eastAsia" w:ascii="Times New Roman" w:hAnsi="Times New Roman" w:eastAsia="方正仿宋简体" w:cs="Times New Roman"/>
          <w:bCs/>
          <w:color w:val="auto"/>
          <w:sz w:val="32"/>
          <w:szCs w:val="32"/>
          <w:highlight w:val="none"/>
        </w:rPr>
        <w:t>带动牧民增收。</w:t>
      </w:r>
    </w:p>
    <w:p w14:paraId="0411F5C9">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Times New Roman" w:hAnsi="Times New Roman" w:eastAsia="方正仿宋简体" w:cs="Times New Roman"/>
          <w:b/>
          <w:color w:val="auto"/>
          <w:sz w:val="32"/>
          <w:szCs w:val="32"/>
          <w:highlight w:val="none"/>
          <w:lang w:eastAsia="zh-CN"/>
        </w:rPr>
      </w:pPr>
      <w:r>
        <w:rPr>
          <w:rFonts w:hint="eastAsia" w:ascii="Times New Roman" w:hAnsi="Times New Roman" w:eastAsia="方正仿宋简体" w:cs="Times New Roman"/>
          <w:b/>
          <w:color w:val="auto"/>
          <w:sz w:val="32"/>
          <w:szCs w:val="32"/>
          <w:highlight w:val="none"/>
          <w:lang w:val="en-US" w:eastAsia="zh-CN"/>
        </w:rPr>
        <w:t>15</w:t>
      </w:r>
      <w:r>
        <w:rPr>
          <w:rFonts w:hint="eastAsia" w:ascii="Times New Roman" w:hAnsi="Times New Roman" w:eastAsia="方正仿宋简体" w:cs="Times New Roman"/>
          <w:b/>
          <w:color w:val="auto"/>
          <w:sz w:val="32"/>
          <w:szCs w:val="32"/>
          <w:highlight w:val="none"/>
        </w:rPr>
        <w:t>.</w:t>
      </w:r>
      <w:r>
        <w:rPr>
          <w:rFonts w:ascii="Times New Roman" w:hAnsi="Times New Roman" w:eastAsia="方正仿宋简体" w:cs="Times New Roman"/>
          <w:b/>
          <w:color w:val="auto"/>
          <w:sz w:val="32"/>
          <w:szCs w:val="32"/>
          <w:highlight w:val="none"/>
        </w:rPr>
        <w:t>项目名称：</w:t>
      </w:r>
      <w:r>
        <w:rPr>
          <w:rFonts w:hint="eastAsia" w:ascii="Times New Roman" w:hAnsi="Times New Roman" w:eastAsia="方正仿宋简体" w:cs="Times New Roman"/>
          <w:b/>
          <w:bCs/>
          <w:color w:val="auto"/>
          <w:sz w:val="32"/>
          <w:szCs w:val="32"/>
          <w:highlight w:val="none"/>
        </w:rPr>
        <w:t>村级合作组织提升项目</w:t>
      </w:r>
      <w:r>
        <w:rPr>
          <w:rFonts w:hint="eastAsia" w:ascii="Times New Roman" w:hAnsi="Times New Roman" w:eastAsia="方正仿宋简体" w:cs="Times New Roman"/>
          <w:b/>
          <w:bCs/>
          <w:color w:val="auto"/>
          <w:sz w:val="32"/>
          <w:szCs w:val="32"/>
          <w:highlight w:val="none"/>
          <w:lang w:eastAsia="zh-CN"/>
        </w:rPr>
        <w:t>（塔尔玛乡11村）</w:t>
      </w:r>
    </w:p>
    <w:p w14:paraId="5C45C9AC">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Times New Roman" w:hAnsi="Times New Roman" w:eastAsia="方正仿宋简体" w:cs="Times New Roman"/>
          <w:bCs/>
          <w:color w:val="auto"/>
          <w:sz w:val="32"/>
          <w:szCs w:val="32"/>
          <w:highlight w:val="none"/>
        </w:rPr>
      </w:pPr>
      <w:r>
        <w:rPr>
          <w:rFonts w:ascii="Times New Roman" w:hAnsi="Times New Roman" w:eastAsia="方正仿宋简体" w:cs="Times New Roman"/>
          <w:b/>
          <w:bCs/>
          <w:color w:val="auto"/>
          <w:sz w:val="32"/>
          <w:szCs w:val="32"/>
          <w:highlight w:val="none"/>
        </w:rPr>
        <w:t>建设内容：</w:t>
      </w:r>
      <w:r>
        <w:rPr>
          <w:rFonts w:hint="eastAsia" w:ascii="Times New Roman" w:hAnsi="Times New Roman" w:eastAsia="方正仿宋简体" w:cs="Times New Roman"/>
          <w:bCs/>
          <w:color w:val="auto"/>
          <w:sz w:val="32"/>
          <w:szCs w:val="32"/>
          <w:highlight w:val="none"/>
        </w:rPr>
        <w:t>根据合作社发展需求及畜群结构调整实际，</w:t>
      </w:r>
      <w:r>
        <w:rPr>
          <w:rFonts w:hint="eastAsia" w:ascii="Times New Roman" w:hAnsi="Times New Roman" w:eastAsia="方正仿宋简体" w:cs="Times New Roman"/>
          <w:bCs/>
          <w:color w:val="auto"/>
          <w:sz w:val="32"/>
          <w:szCs w:val="32"/>
          <w:highlight w:val="none"/>
          <w:lang w:val="en-US" w:eastAsia="zh-CN"/>
        </w:rPr>
        <w:t>采购</w:t>
      </w:r>
      <w:r>
        <w:rPr>
          <w:rFonts w:hint="eastAsia" w:ascii="Times New Roman" w:hAnsi="Times New Roman" w:eastAsia="方正仿宋简体" w:cs="Times New Roman"/>
          <w:bCs/>
          <w:color w:val="auto"/>
          <w:sz w:val="32"/>
          <w:szCs w:val="32"/>
          <w:highlight w:val="none"/>
        </w:rPr>
        <w:t>3岁种羊90只，3岁基础适龄母羊2347只。</w:t>
      </w:r>
    </w:p>
    <w:p w14:paraId="5F3C712A">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ascii="Times New Roman" w:hAnsi="Times New Roman" w:eastAsia="方正仿宋简体" w:cs="Times New Roman"/>
          <w:bCs/>
          <w:color w:val="auto"/>
          <w:sz w:val="32"/>
          <w:szCs w:val="32"/>
          <w:highlight w:val="none"/>
        </w:rPr>
      </w:pPr>
      <w:r>
        <w:rPr>
          <w:rFonts w:ascii="Times New Roman" w:hAnsi="Times New Roman" w:eastAsia="方正仿宋简体" w:cs="Times New Roman"/>
          <w:b/>
          <w:bCs/>
          <w:color w:val="auto"/>
          <w:sz w:val="32"/>
          <w:szCs w:val="32"/>
          <w:highlight w:val="none"/>
        </w:rPr>
        <w:t>建设地点：</w:t>
      </w:r>
      <w:r>
        <w:rPr>
          <w:rFonts w:hint="eastAsia" w:ascii="Times New Roman" w:hAnsi="Times New Roman" w:eastAsia="方正仿宋简体" w:cs="Times New Roman"/>
          <w:b w:val="0"/>
          <w:bCs w:val="0"/>
          <w:color w:val="auto"/>
          <w:sz w:val="32"/>
          <w:szCs w:val="32"/>
          <w:highlight w:val="none"/>
          <w:lang w:eastAsia="zh-CN"/>
        </w:rPr>
        <w:t>塔尔玛乡11村</w:t>
      </w:r>
    </w:p>
    <w:p w14:paraId="70091F5C">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ascii="Times New Roman" w:hAnsi="Times New Roman" w:eastAsia="方正仿宋简体" w:cs="Times New Roman"/>
          <w:b/>
          <w:bCs/>
          <w:color w:val="auto"/>
          <w:sz w:val="32"/>
          <w:szCs w:val="32"/>
          <w:highlight w:val="none"/>
        </w:rPr>
      </w:pPr>
      <w:r>
        <w:rPr>
          <w:rFonts w:ascii="Times New Roman" w:hAnsi="Times New Roman" w:eastAsia="方正仿宋简体" w:cs="Times New Roman"/>
          <w:b/>
          <w:bCs/>
          <w:color w:val="auto"/>
          <w:sz w:val="32"/>
          <w:szCs w:val="32"/>
          <w:highlight w:val="none"/>
        </w:rPr>
        <w:t>建设年限：</w:t>
      </w:r>
      <w:r>
        <w:rPr>
          <w:rFonts w:ascii="Times New Roman" w:hAnsi="Times New Roman" w:eastAsia="方正仿宋简体" w:cs="Times New Roman"/>
          <w:bCs/>
          <w:color w:val="auto"/>
          <w:sz w:val="32"/>
          <w:szCs w:val="32"/>
          <w:highlight w:val="none"/>
        </w:rPr>
        <w:t>1年</w:t>
      </w:r>
    </w:p>
    <w:p w14:paraId="67ADB6F3">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ascii="Times New Roman" w:hAnsi="Times New Roman" w:eastAsia="方正仿宋简体" w:cs="Times New Roman"/>
          <w:b/>
          <w:bCs/>
          <w:color w:val="auto"/>
          <w:sz w:val="32"/>
          <w:szCs w:val="32"/>
          <w:highlight w:val="none"/>
        </w:rPr>
      </w:pPr>
      <w:r>
        <w:rPr>
          <w:rFonts w:hint="eastAsia" w:ascii="Times New Roman" w:hAnsi="Times New Roman" w:eastAsia="方正仿宋简体" w:cs="Times New Roman"/>
          <w:b/>
          <w:bCs/>
          <w:color w:val="auto"/>
          <w:sz w:val="32"/>
          <w:szCs w:val="32"/>
          <w:highlight w:val="none"/>
          <w:lang w:eastAsia="zh-CN"/>
        </w:rPr>
        <w:t>总</w:t>
      </w:r>
      <w:r>
        <w:rPr>
          <w:rFonts w:hint="eastAsia" w:ascii="Times New Roman" w:hAnsi="Times New Roman" w:eastAsia="方正仿宋简体" w:cs="Times New Roman"/>
          <w:b/>
          <w:bCs/>
          <w:color w:val="auto"/>
          <w:sz w:val="32"/>
          <w:szCs w:val="32"/>
          <w:highlight w:val="none"/>
          <w:lang w:val="en-US" w:eastAsia="zh-CN"/>
        </w:rPr>
        <w:t xml:space="preserve"> </w:t>
      </w:r>
      <w:r>
        <w:rPr>
          <w:rFonts w:ascii="Times New Roman" w:hAnsi="Times New Roman" w:eastAsia="方正仿宋简体" w:cs="Times New Roman"/>
          <w:b/>
          <w:bCs/>
          <w:color w:val="auto"/>
          <w:sz w:val="32"/>
          <w:szCs w:val="32"/>
          <w:highlight w:val="none"/>
        </w:rPr>
        <w:t>投</w:t>
      </w:r>
      <w:r>
        <w:rPr>
          <w:rFonts w:hint="eastAsia" w:ascii="Times New Roman" w:hAnsi="Times New Roman" w:eastAsia="方正仿宋简体" w:cs="Times New Roman"/>
          <w:b/>
          <w:bCs/>
          <w:color w:val="auto"/>
          <w:sz w:val="32"/>
          <w:szCs w:val="32"/>
          <w:highlight w:val="none"/>
          <w:lang w:val="en-US" w:eastAsia="zh-CN"/>
        </w:rPr>
        <w:t xml:space="preserve"> </w:t>
      </w:r>
      <w:r>
        <w:rPr>
          <w:rFonts w:ascii="Times New Roman" w:hAnsi="Times New Roman" w:eastAsia="方正仿宋简体" w:cs="Times New Roman"/>
          <w:b/>
          <w:bCs/>
          <w:color w:val="auto"/>
          <w:sz w:val="32"/>
          <w:szCs w:val="32"/>
          <w:highlight w:val="none"/>
        </w:rPr>
        <w:t>资：</w:t>
      </w:r>
      <w:r>
        <w:rPr>
          <w:rFonts w:hint="eastAsia" w:ascii="Times New Roman" w:hAnsi="Times New Roman" w:eastAsia="方正仿宋简体" w:cs="Times New Roman"/>
          <w:b w:val="0"/>
          <w:bCs w:val="0"/>
          <w:color w:val="auto"/>
          <w:sz w:val="32"/>
          <w:szCs w:val="32"/>
          <w:highlight w:val="none"/>
        </w:rPr>
        <w:t>260</w:t>
      </w:r>
      <w:r>
        <w:rPr>
          <w:rFonts w:ascii="Times New Roman" w:hAnsi="Times New Roman" w:eastAsia="方正仿宋简体" w:cs="Times New Roman"/>
          <w:bCs/>
          <w:color w:val="auto"/>
          <w:sz w:val="32"/>
          <w:szCs w:val="32"/>
          <w:highlight w:val="none"/>
        </w:rPr>
        <w:t>万元</w:t>
      </w:r>
    </w:p>
    <w:p w14:paraId="76A5E193">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Times New Roman" w:hAnsi="Times New Roman" w:eastAsia="方正仿宋简体" w:cs="Times New Roman"/>
          <w:bCs/>
          <w:color w:val="auto"/>
          <w:sz w:val="32"/>
          <w:szCs w:val="32"/>
          <w:highlight w:val="none"/>
          <w:lang w:eastAsia="zh-CN"/>
        </w:rPr>
      </w:pPr>
      <w:r>
        <w:rPr>
          <w:rFonts w:ascii="Times New Roman" w:hAnsi="Times New Roman" w:eastAsia="方正仿宋简体" w:cs="Times New Roman"/>
          <w:b/>
          <w:bCs/>
          <w:color w:val="auto"/>
          <w:sz w:val="32"/>
          <w:szCs w:val="32"/>
          <w:highlight w:val="none"/>
        </w:rPr>
        <w:t>到位资金：</w:t>
      </w:r>
      <w:r>
        <w:rPr>
          <w:rFonts w:ascii="Times New Roman" w:hAnsi="Times New Roman" w:eastAsia="方正仿宋简体" w:cs="Times New Roman"/>
          <w:bCs/>
          <w:color w:val="auto"/>
          <w:sz w:val="32"/>
          <w:szCs w:val="32"/>
          <w:highlight w:val="none"/>
        </w:rPr>
        <w:t>到位</w:t>
      </w:r>
      <w:r>
        <w:rPr>
          <w:rFonts w:hint="eastAsia" w:ascii="Times New Roman" w:hAnsi="Times New Roman" w:eastAsia="方正仿宋简体" w:cs="Times New Roman"/>
          <w:bCs/>
          <w:color w:val="auto"/>
          <w:sz w:val="32"/>
          <w:szCs w:val="32"/>
          <w:highlight w:val="none"/>
          <w:lang w:val="en-US" w:eastAsia="zh-CN"/>
        </w:rPr>
        <w:t>260</w:t>
      </w:r>
      <w:r>
        <w:rPr>
          <w:rFonts w:ascii="Times New Roman" w:hAnsi="Times New Roman" w:eastAsia="方正仿宋简体" w:cs="Times New Roman"/>
          <w:bCs/>
          <w:color w:val="auto"/>
          <w:sz w:val="32"/>
          <w:szCs w:val="32"/>
          <w:highlight w:val="none"/>
        </w:rPr>
        <w:t>万元（</w:t>
      </w:r>
      <w:r>
        <w:rPr>
          <w:rFonts w:hint="eastAsia" w:ascii="Times New Roman" w:hAnsi="Times New Roman" w:eastAsia="方正仿宋简体" w:cs="Times New Roman"/>
          <w:bCs/>
          <w:color w:val="auto"/>
          <w:sz w:val="32"/>
          <w:szCs w:val="32"/>
          <w:highlight w:val="none"/>
          <w:lang w:val="en-US" w:eastAsia="zh-CN"/>
        </w:rPr>
        <w:t>其中</w:t>
      </w:r>
      <w:r>
        <w:rPr>
          <w:rFonts w:hint="eastAsia" w:ascii="Times New Roman" w:hAnsi="Times New Roman" w:eastAsia="方正仿宋简体" w:cs="Times New Roman"/>
          <w:color w:val="auto"/>
          <w:sz w:val="32"/>
          <w:szCs w:val="32"/>
          <w:highlight w:val="none"/>
          <w:lang w:val="en-US" w:eastAsia="zh-CN"/>
        </w:rPr>
        <w:t>中央巩固拓展脱贫攻坚成果和乡村振兴任务资金234万元、自治区巩固拓展脱贫攻坚成果和乡村振兴任务资金26万元</w:t>
      </w:r>
      <w:r>
        <w:rPr>
          <w:rFonts w:ascii="Times New Roman" w:hAnsi="Times New Roman" w:eastAsia="方正仿宋简体" w:cs="Times New Roman"/>
          <w:bCs/>
          <w:color w:val="auto"/>
          <w:sz w:val="32"/>
          <w:szCs w:val="32"/>
          <w:highlight w:val="none"/>
        </w:rPr>
        <w:t>）</w:t>
      </w:r>
      <w:r>
        <w:rPr>
          <w:rFonts w:hint="eastAsia" w:ascii="Times New Roman" w:hAnsi="Times New Roman" w:eastAsia="方正仿宋简体" w:cs="Times New Roman"/>
          <w:bCs/>
          <w:color w:val="auto"/>
          <w:sz w:val="32"/>
          <w:szCs w:val="32"/>
          <w:highlight w:val="none"/>
          <w:lang w:eastAsia="zh-CN"/>
        </w:rPr>
        <w:t>。</w:t>
      </w:r>
    </w:p>
    <w:p w14:paraId="2A485328">
      <w:pPr>
        <w:pStyle w:val="6"/>
        <w:keepNext w:val="0"/>
        <w:keepLines w:val="0"/>
        <w:pageBreakBefore w:val="0"/>
        <w:kinsoku/>
        <w:wordWrap/>
        <w:overflowPunct w:val="0"/>
        <w:topLinePunct w:val="0"/>
        <w:autoSpaceDE/>
        <w:autoSpaceDN/>
        <w:bidi w:val="0"/>
        <w:spacing w:line="560" w:lineRule="exact"/>
        <w:ind w:left="0" w:leftChars="0" w:firstLine="643" w:firstLineChars="200"/>
        <w:textAlignment w:val="auto"/>
        <w:rPr>
          <w:color w:val="auto"/>
          <w:highlight w:val="none"/>
        </w:rPr>
      </w:pPr>
      <w:r>
        <w:rPr>
          <w:rFonts w:hint="eastAsia" w:ascii="Times New Roman" w:hAnsi="Times New Roman" w:eastAsia="方正仿宋简体"/>
          <w:b/>
          <w:bCs/>
          <w:color w:val="auto"/>
          <w:kern w:val="0"/>
          <w:sz w:val="32"/>
          <w:szCs w:val="32"/>
          <w:highlight w:val="none"/>
          <w:lang w:val="en-US" w:eastAsia="zh-CN"/>
        </w:rPr>
        <w:t>主管部门：</w:t>
      </w:r>
      <w:r>
        <w:rPr>
          <w:rFonts w:hint="eastAsia" w:ascii="Times New Roman" w:hAnsi="Times New Roman" w:eastAsia="方正仿宋简体"/>
          <w:b w:val="0"/>
          <w:bCs w:val="0"/>
          <w:color w:val="auto"/>
          <w:kern w:val="0"/>
          <w:sz w:val="32"/>
          <w:szCs w:val="32"/>
          <w:highlight w:val="none"/>
          <w:lang w:val="en-US" w:eastAsia="zh-CN"/>
        </w:rPr>
        <w:t>申扎县人民政府</w:t>
      </w:r>
    </w:p>
    <w:p w14:paraId="26B1C9FA">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Times New Roman" w:hAnsi="Times New Roman" w:eastAsia="方正仿宋简体" w:cs="Times New Roman"/>
          <w:color w:val="auto"/>
          <w:sz w:val="32"/>
          <w:szCs w:val="32"/>
          <w:highlight w:val="none"/>
        </w:rPr>
      </w:pPr>
      <w:r>
        <w:rPr>
          <w:rFonts w:ascii="Times New Roman" w:hAnsi="Times New Roman" w:eastAsia="方正仿宋简体" w:cs="Times New Roman"/>
          <w:b/>
          <w:bCs/>
          <w:color w:val="auto"/>
          <w:sz w:val="32"/>
          <w:szCs w:val="32"/>
          <w:highlight w:val="none"/>
        </w:rPr>
        <w:t>责任单位：</w:t>
      </w:r>
      <w:r>
        <w:rPr>
          <w:rFonts w:hint="eastAsia" w:ascii="Times New Roman" w:hAnsi="Times New Roman" w:eastAsia="方正仿宋简体" w:cs="Times New Roman"/>
          <w:color w:val="auto"/>
          <w:sz w:val="32"/>
          <w:szCs w:val="32"/>
          <w:highlight w:val="none"/>
        </w:rPr>
        <w:t>申扎县农业农村局</w:t>
      </w:r>
    </w:p>
    <w:p w14:paraId="1771CA03">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Times New Roman" w:hAnsi="Times New Roman" w:eastAsia="方正仿宋简体" w:cs="Times New Roman"/>
          <w:color w:val="auto"/>
          <w:sz w:val="32"/>
          <w:szCs w:val="32"/>
          <w:highlight w:val="none"/>
          <w:lang w:eastAsia="zh-CN"/>
        </w:rPr>
      </w:pPr>
      <w:r>
        <w:rPr>
          <w:rFonts w:ascii="Times New Roman" w:hAnsi="Times New Roman" w:eastAsia="方正仿宋简体" w:cs="Times New Roman"/>
          <w:b/>
          <w:bCs/>
          <w:color w:val="auto"/>
          <w:sz w:val="32"/>
          <w:szCs w:val="32"/>
          <w:highlight w:val="none"/>
        </w:rPr>
        <w:t>责</w:t>
      </w:r>
      <w:r>
        <w:rPr>
          <w:rFonts w:hint="eastAsia" w:ascii="Times New Roman" w:hAnsi="Times New Roman" w:eastAsia="方正仿宋简体" w:cs="Times New Roman"/>
          <w:b/>
          <w:bCs/>
          <w:color w:val="auto"/>
          <w:sz w:val="32"/>
          <w:szCs w:val="32"/>
          <w:highlight w:val="none"/>
          <w:lang w:val="en-US" w:eastAsia="zh-CN"/>
        </w:rPr>
        <w:t xml:space="preserve"> </w:t>
      </w:r>
      <w:r>
        <w:rPr>
          <w:rFonts w:ascii="Times New Roman" w:hAnsi="Times New Roman" w:eastAsia="方正仿宋简体" w:cs="Times New Roman"/>
          <w:b/>
          <w:bCs/>
          <w:color w:val="auto"/>
          <w:sz w:val="32"/>
          <w:szCs w:val="32"/>
          <w:highlight w:val="none"/>
        </w:rPr>
        <w:t>任</w:t>
      </w:r>
      <w:r>
        <w:rPr>
          <w:rFonts w:hint="eastAsia" w:ascii="Times New Roman" w:hAnsi="Times New Roman" w:eastAsia="方正仿宋简体" w:cs="Times New Roman"/>
          <w:b/>
          <w:bCs/>
          <w:color w:val="auto"/>
          <w:sz w:val="32"/>
          <w:szCs w:val="32"/>
          <w:highlight w:val="none"/>
          <w:lang w:val="en-US" w:eastAsia="zh-CN"/>
        </w:rPr>
        <w:t xml:space="preserve"> </w:t>
      </w:r>
      <w:r>
        <w:rPr>
          <w:rFonts w:ascii="Times New Roman" w:hAnsi="Times New Roman" w:eastAsia="方正仿宋简体" w:cs="Times New Roman"/>
          <w:b/>
          <w:bCs/>
          <w:color w:val="auto"/>
          <w:sz w:val="32"/>
          <w:szCs w:val="32"/>
          <w:highlight w:val="none"/>
        </w:rPr>
        <w:t>人：</w:t>
      </w:r>
      <w:r>
        <w:rPr>
          <w:rFonts w:hint="eastAsia" w:ascii="Times New Roman" w:hAnsi="Times New Roman" w:eastAsia="方正仿宋简体" w:cs="Times New Roman"/>
          <w:color w:val="auto"/>
          <w:sz w:val="32"/>
          <w:szCs w:val="32"/>
          <w:highlight w:val="none"/>
          <w:lang w:eastAsia="zh-CN"/>
        </w:rPr>
        <w:t>曲央</w:t>
      </w:r>
    </w:p>
    <w:p w14:paraId="0A328C1E">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Times New Roman" w:hAnsi="Times New Roman" w:eastAsia="方正仿宋简体" w:cs="Times New Roman"/>
          <w:bCs/>
          <w:color w:val="auto"/>
          <w:sz w:val="32"/>
          <w:szCs w:val="32"/>
          <w:highlight w:val="none"/>
        </w:rPr>
      </w:pPr>
      <w:r>
        <w:rPr>
          <w:rFonts w:ascii="Times New Roman" w:hAnsi="Times New Roman" w:eastAsia="方正仿宋简体" w:cs="Times New Roman"/>
          <w:b/>
          <w:bCs/>
          <w:color w:val="auto"/>
          <w:sz w:val="32"/>
          <w:szCs w:val="32"/>
          <w:highlight w:val="none"/>
        </w:rPr>
        <w:t>绩效目标</w:t>
      </w:r>
      <w:r>
        <w:rPr>
          <w:rFonts w:ascii="Times New Roman" w:hAnsi="Times New Roman" w:eastAsia="方正仿宋简体" w:cs="Times New Roman"/>
          <w:color w:val="auto"/>
          <w:sz w:val="32"/>
          <w:szCs w:val="32"/>
          <w:highlight w:val="none"/>
        </w:rPr>
        <w:t>：</w:t>
      </w:r>
      <w:r>
        <w:rPr>
          <w:rFonts w:hint="eastAsia" w:ascii="Times New Roman" w:hAnsi="Times New Roman" w:eastAsia="方正仿宋简体" w:cs="Times New Roman"/>
          <w:color w:val="auto"/>
          <w:sz w:val="32"/>
          <w:szCs w:val="32"/>
          <w:highlight w:val="none"/>
          <w:lang w:val="en-US" w:eastAsia="zh-CN"/>
        </w:rPr>
        <w:t>项目受益群众37户144人，预计年均实现收益37万元，项目实施将</w:t>
      </w:r>
      <w:r>
        <w:rPr>
          <w:rFonts w:hint="eastAsia" w:ascii="Times New Roman" w:hAnsi="Times New Roman" w:eastAsia="方正仿宋简体" w:cs="Times New Roman"/>
          <w:bCs/>
          <w:color w:val="auto"/>
          <w:sz w:val="32"/>
          <w:szCs w:val="32"/>
          <w:highlight w:val="none"/>
          <w:lang w:val="en-US" w:eastAsia="zh-CN"/>
        </w:rPr>
        <w:t>推动</w:t>
      </w:r>
      <w:r>
        <w:rPr>
          <w:rFonts w:hint="eastAsia" w:ascii="Times New Roman" w:hAnsi="Times New Roman" w:eastAsia="方正仿宋简体" w:cs="Times New Roman"/>
          <w:bCs/>
          <w:color w:val="auto"/>
          <w:sz w:val="32"/>
          <w:szCs w:val="32"/>
          <w:highlight w:val="none"/>
        </w:rPr>
        <w:t>乡村振兴战略</w:t>
      </w:r>
      <w:r>
        <w:rPr>
          <w:rFonts w:hint="eastAsia" w:ascii="Times New Roman" w:hAnsi="Times New Roman" w:eastAsia="方正仿宋简体" w:cs="Times New Roman"/>
          <w:bCs/>
          <w:color w:val="auto"/>
          <w:sz w:val="32"/>
          <w:szCs w:val="32"/>
          <w:highlight w:val="none"/>
          <w:lang w:val="en-US" w:eastAsia="zh-CN"/>
        </w:rPr>
        <w:t>稳步实施</w:t>
      </w:r>
      <w:r>
        <w:rPr>
          <w:rFonts w:hint="eastAsia" w:ascii="Times New Roman" w:hAnsi="Times New Roman" w:eastAsia="方正仿宋简体" w:cs="Times New Roman"/>
          <w:bCs/>
          <w:color w:val="auto"/>
          <w:sz w:val="32"/>
          <w:szCs w:val="32"/>
          <w:highlight w:val="none"/>
        </w:rPr>
        <w:t>，壮大村级合作组织，壮大村集体经济，</w:t>
      </w:r>
      <w:r>
        <w:rPr>
          <w:rFonts w:hint="eastAsia" w:ascii="Times New Roman" w:hAnsi="Times New Roman" w:eastAsia="方正仿宋简体" w:cs="Times New Roman"/>
          <w:bCs/>
          <w:color w:val="auto"/>
          <w:sz w:val="32"/>
          <w:szCs w:val="32"/>
          <w:highlight w:val="none"/>
          <w:lang w:val="en-US" w:eastAsia="zh-CN"/>
        </w:rPr>
        <w:t>助力种业振兴，助推牲畜遗传改良</w:t>
      </w:r>
      <w:r>
        <w:rPr>
          <w:rFonts w:hint="eastAsia" w:ascii="Times New Roman" w:hAnsi="Times New Roman" w:eastAsia="方正仿宋简体" w:cs="Times New Roman"/>
          <w:bCs/>
          <w:color w:val="auto"/>
          <w:sz w:val="32"/>
          <w:szCs w:val="32"/>
          <w:highlight w:val="none"/>
          <w:lang w:eastAsia="zh-CN"/>
        </w:rPr>
        <w:t>，</w:t>
      </w:r>
      <w:r>
        <w:rPr>
          <w:rFonts w:hint="eastAsia" w:ascii="Times New Roman" w:hAnsi="Times New Roman" w:eastAsia="方正仿宋简体" w:cs="Times New Roman"/>
          <w:bCs/>
          <w:color w:val="auto"/>
          <w:sz w:val="32"/>
          <w:szCs w:val="32"/>
          <w:highlight w:val="none"/>
          <w:lang w:val="en-US" w:eastAsia="zh-CN"/>
        </w:rPr>
        <w:t>有效改善畜群结构，</w:t>
      </w:r>
      <w:r>
        <w:rPr>
          <w:rFonts w:hint="eastAsia" w:ascii="Times New Roman" w:hAnsi="Times New Roman" w:eastAsia="方正仿宋简体" w:cs="Times New Roman"/>
          <w:bCs/>
          <w:color w:val="auto"/>
          <w:sz w:val="32"/>
          <w:szCs w:val="32"/>
          <w:highlight w:val="none"/>
        </w:rPr>
        <w:t>提升村居牲畜结构质量</w:t>
      </w:r>
      <w:r>
        <w:rPr>
          <w:rFonts w:hint="eastAsia" w:ascii="Times New Roman" w:hAnsi="Times New Roman" w:eastAsia="方正仿宋简体" w:cs="Times New Roman"/>
          <w:bCs/>
          <w:color w:val="auto"/>
          <w:sz w:val="32"/>
          <w:szCs w:val="32"/>
          <w:highlight w:val="none"/>
          <w:lang w:eastAsia="zh-CN"/>
        </w:rPr>
        <w:t>，</w:t>
      </w:r>
      <w:r>
        <w:rPr>
          <w:rFonts w:hint="eastAsia" w:ascii="Times New Roman" w:hAnsi="Times New Roman" w:eastAsia="方正仿宋简体" w:cs="Times New Roman"/>
          <w:bCs/>
          <w:color w:val="auto"/>
          <w:sz w:val="32"/>
          <w:szCs w:val="32"/>
          <w:highlight w:val="none"/>
        </w:rPr>
        <w:t>提升申扎特色畜产品质量，</w:t>
      </w:r>
      <w:r>
        <w:rPr>
          <w:rFonts w:hint="eastAsia" w:ascii="Times New Roman" w:hAnsi="Times New Roman" w:eastAsia="方正仿宋简体" w:cs="Times New Roman"/>
          <w:bCs/>
          <w:color w:val="auto"/>
          <w:sz w:val="32"/>
          <w:szCs w:val="32"/>
          <w:highlight w:val="none"/>
          <w:lang w:val="en-US" w:eastAsia="zh-CN"/>
        </w:rPr>
        <w:t>助力产业振兴，</w:t>
      </w:r>
      <w:r>
        <w:rPr>
          <w:rFonts w:hint="eastAsia" w:ascii="Times New Roman" w:hAnsi="Times New Roman" w:eastAsia="方正仿宋简体" w:cs="Times New Roman"/>
          <w:bCs/>
          <w:color w:val="auto"/>
          <w:sz w:val="32"/>
          <w:szCs w:val="32"/>
          <w:highlight w:val="none"/>
        </w:rPr>
        <w:t>带动牧民增收。</w:t>
      </w:r>
    </w:p>
    <w:p w14:paraId="6A787FE6">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Times New Roman" w:hAnsi="Times New Roman" w:eastAsia="方正仿宋简体" w:cs="Times New Roman"/>
          <w:b/>
          <w:color w:val="auto"/>
          <w:sz w:val="32"/>
          <w:szCs w:val="32"/>
          <w:highlight w:val="none"/>
          <w:lang w:eastAsia="zh-CN"/>
        </w:rPr>
      </w:pPr>
      <w:r>
        <w:rPr>
          <w:rFonts w:hint="eastAsia" w:ascii="Times New Roman" w:hAnsi="Times New Roman" w:eastAsia="方正仿宋简体" w:cs="Times New Roman"/>
          <w:b/>
          <w:color w:val="auto"/>
          <w:sz w:val="32"/>
          <w:szCs w:val="32"/>
          <w:highlight w:val="none"/>
          <w:lang w:val="en-US" w:eastAsia="zh-CN"/>
        </w:rPr>
        <w:t>16</w:t>
      </w:r>
      <w:r>
        <w:rPr>
          <w:rFonts w:hint="eastAsia" w:ascii="Times New Roman" w:hAnsi="Times New Roman" w:eastAsia="方正仿宋简体" w:cs="Times New Roman"/>
          <w:b/>
          <w:color w:val="auto"/>
          <w:sz w:val="32"/>
          <w:szCs w:val="32"/>
          <w:highlight w:val="none"/>
        </w:rPr>
        <w:t>.</w:t>
      </w:r>
      <w:r>
        <w:rPr>
          <w:rFonts w:ascii="Times New Roman" w:hAnsi="Times New Roman" w:eastAsia="方正仿宋简体" w:cs="Times New Roman"/>
          <w:b/>
          <w:color w:val="auto"/>
          <w:sz w:val="32"/>
          <w:szCs w:val="32"/>
          <w:highlight w:val="none"/>
        </w:rPr>
        <w:t>项目名称：</w:t>
      </w:r>
      <w:r>
        <w:rPr>
          <w:rFonts w:hint="eastAsia" w:ascii="Times New Roman" w:hAnsi="Times New Roman" w:eastAsia="方正仿宋简体" w:cs="Times New Roman"/>
          <w:b/>
          <w:bCs/>
          <w:color w:val="auto"/>
          <w:sz w:val="32"/>
          <w:szCs w:val="32"/>
          <w:highlight w:val="none"/>
        </w:rPr>
        <w:t>村级合作组织提升项目</w:t>
      </w:r>
      <w:r>
        <w:rPr>
          <w:rFonts w:hint="eastAsia" w:ascii="Times New Roman" w:hAnsi="Times New Roman" w:eastAsia="方正仿宋简体" w:cs="Times New Roman"/>
          <w:b/>
          <w:bCs/>
          <w:color w:val="auto"/>
          <w:sz w:val="32"/>
          <w:szCs w:val="32"/>
          <w:highlight w:val="none"/>
          <w:lang w:eastAsia="zh-CN"/>
        </w:rPr>
        <w:t>（雄梅镇1村）</w:t>
      </w:r>
    </w:p>
    <w:p w14:paraId="5F3DEC83">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Times New Roman" w:hAnsi="Times New Roman" w:eastAsia="方正仿宋简体" w:cs="Times New Roman"/>
          <w:bCs/>
          <w:color w:val="auto"/>
          <w:sz w:val="32"/>
          <w:szCs w:val="32"/>
          <w:highlight w:val="none"/>
        </w:rPr>
      </w:pPr>
      <w:r>
        <w:rPr>
          <w:rFonts w:ascii="Times New Roman" w:hAnsi="Times New Roman" w:eastAsia="方正仿宋简体" w:cs="Times New Roman"/>
          <w:b/>
          <w:bCs/>
          <w:color w:val="auto"/>
          <w:sz w:val="32"/>
          <w:szCs w:val="32"/>
          <w:highlight w:val="none"/>
        </w:rPr>
        <w:t>建设内容：</w:t>
      </w:r>
      <w:r>
        <w:rPr>
          <w:rFonts w:hint="eastAsia" w:ascii="Times New Roman" w:hAnsi="Times New Roman" w:eastAsia="方正仿宋简体" w:cs="Times New Roman"/>
          <w:bCs/>
          <w:color w:val="auto"/>
          <w:sz w:val="32"/>
          <w:szCs w:val="32"/>
          <w:highlight w:val="none"/>
        </w:rPr>
        <w:t>根据合作社发展需求及畜群结构调整实际，</w:t>
      </w:r>
      <w:r>
        <w:rPr>
          <w:rFonts w:hint="eastAsia" w:ascii="Times New Roman" w:hAnsi="Times New Roman" w:eastAsia="方正仿宋简体" w:cs="Times New Roman"/>
          <w:bCs/>
          <w:color w:val="auto"/>
          <w:sz w:val="32"/>
          <w:szCs w:val="32"/>
          <w:highlight w:val="none"/>
          <w:lang w:val="en-US" w:eastAsia="zh-CN"/>
        </w:rPr>
        <w:t>采购3岁</w:t>
      </w:r>
      <w:r>
        <w:rPr>
          <w:rFonts w:hint="eastAsia" w:ascii="Times New Roman" w:hAnsi="Times New Roman" w:eastAsia="方正仿宋简体" w:cs="Times New Roman"/>
          <w:bCs/>
          <w:color w:val="auto"/>
          <w:sz w:val="32"/>
          <w:szCs w:val="32"/>
          <w:highlight w:val="none"/>
        </w:rPr>
        <w:t>种羊90只，3岁基础适龄母羊24</w:t>
      </w:r>
      <w:r>
        <w:rPr>
          <w:rFonts w:hint="eastAsia" w:ascii="Times New Roman" w:hAnsi="Times New Roman" w:eastAsia="方正仿宋简体" w:cs="Times New Roman"/>
          <w:bCs/>
          <w:color w:val="auto"/>
          <w:sz w:val="32"/>
          <w:szCs w:val="32"/>
          <w:highlight w:val="none"/>
          <w:lang w:val="en-US" w:eastAsia="zh-CN"/>
        </w:rPr>
        <w:t>42</w:t>
      </w:r>
      <w:r>
        <w:rPr>
          <w:rFonts w:hint="eastAsia" w:ascii="Times New Roman" w:hAnsi="Times New Roman" w:eastAsia="方正仿宋简体" w:cs="Times New Roman"/>
          <w:bCs/>
          <w:color w:val="auto"/>
          <w:sz w:val="32"/>
          <w:szCs w:val="32"/>
          <w:highlight w:val="none"/>
        </w:rPr>
        <w:t>只。</w:t>
      </w:r>
    </w:p>
    <w:p w14:paraId="3404472F">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ascii="Times New Roman" w:hAnsi="Times New Roman" w:eastAsia="方正仿宋简体" w:cs="Times New Roman"/>
          <w:bCs/>
          <w:color w:val="auto"/>
          <w:sz w:val="32"/>
          <w:szCs w:val="32"/>
          <w:highlight w:val="none"/>
        </w:rPr>
      </w:pPr>
      <w:r>
        <w:rPr>
          <w:rFonts w:ascii="Times New Roman" w:hAnsi="Times New Roman" w:eastAsia="方正仿宋简体" w:cs="Times New Roman"/>
          <w:b/>
          <w:bCs/>
          <w:color w:val="auto"/>
          <w:sz w:val="32"/>
          <w:szCs w:val="32"/>
          <w:highlight w:val="none"/>
        </w:rPr>
        <w:t>建设地点：</w:t>
      </w:r>
      <w:r>
        <w:rPr>
          <w:rFonts w:hint="eastAsia" w:ascii="Times New Roman" w:hAnsi="Times New Roman" w:eastAsia="方正仿宋简体" w:cs="Times New Roman"/>
          <w:b w:val="0"/>
          <w:bCs w:val="0"/>
          <w:color w:val="auto"/>
          <w:sz w:val="32"/>
          <w:szCs w:val="32"/>
          <w:highlight w:val="none"/>
          <w:lang w:eastAsia="zh-CN"/>
        </w:rPr>
        <w:t>雄梅镇1村</w:t>
      </w:r>
    </w:p>
    <w:p w14:paraId="51611C78">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ascii="Times New Roman" w:hAnsi="Times New Roman" w:eastAsia="方正仿宋简体" w:cs="Times New Roman"/>
          <w:b/>
          <w:bCs/>
          <w:color w:val="auto"/>
          <w:sz w:val="32"/>
          <w:szCs w:val="32"/>
          <w:highlight w:val="none"/>
        </w:rPr>
      </w:pPr>
      <w:r>
        <w:rPr>
          <w:rFonts w:ascii="Times New Roman" w:hAnsi="Times New Roman" w:eastAsia="方正仿宋简体" w:cs="Times New Roman"/>
          <w:b/>
          <w:bCs/>
          <w:color w:val="auto"/>
          <w:sz w:val="32"/>
          <w:szCs w:val="32"/>
          <w:highlight w:val="none"/>
        </w:rPr>
        <w:t>建设年限：</w:t>
      </w:r>
      <w:r>
        <w:rPr>
          <w:rFonts w:ascii="Times New Roman" w:hAnsi="Times New Roman" w:eastAsia="方正仿宋简体" w:cs="Times New Roman"/>
          <w:bCs/>
          <w:color w:val="auto"/>
          <w:sz w:val="32"/>
          <w:szCs w:val="32"/>
          <w:highlight w:val="none"/>
        </w:rPr>
        <w:t>1年</w:t>
      </w:r>
    </w:p>
    <w:p w14:paraId="3F514FD5">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ascii="Times New Roman" w:hAnsi="Times New Roman" w:eastAsia="方正仿宋简体" w:cs="Times New Roman"/>
          <w:b/>
          <w:bCs/>
          <w:color w:val="auto"/>
          <w:sz w:val="32"/>
          <w:szCs w:val="32"/>
          <w:highlight w:val="none"/>
        </w:rPr>
      </w:pPr>
      <w:r>
        <w:rPr>
          <w:rFonts w:hint="eastAsia" w:ascii="Times New Roman" w:hAnsi="Times New Roman" w:eastAsia="方正仿宋简体" w:cs="Times New Roman"/>
          <w:b/>
          <w:bCs/>
          <w:color w:val="auto"/>
          <w:sz w:val="32"/>
          <w:szCs w:val="32"/>
          <w:highlight w:val="none"/>
          <w:lang w:eastAsia="zh-CN"/>
        </w:rPr>
        <w:t>总</w:t>
      </w:r>
      <w:r>
        <w:rPr>
          <w:rFonts w:hint="eastAsia" w:ascii="Times New Roman" w:hAnsi="Times New Roman" w:eastAsia="方正仿宋简体" w:cs="Times New Roman"/>
          <w:b/>
          <w:bCs/>
          <w:color w:val="auto"/>
          <w:sz w:val="32"/>
          <w:szCs w:val="32"/>
          <w:highlight w:val="none"/>
          <w:lang w:val="en-US" w:eastAsia="zh-CN"/>
        </w:rPr>
        <w:t xml:space="preserve"> </w:t>
      </w:r>
      <w:r>
        <w:rPr>
          <w:rFonts w:ascii="Times New Roman" w:hAnsi="Times New Roman" w:eastAsia="方正仿宋简体" w:cs="Times New Roman"/>
          <w:b/>
          <w:bCs/>
          <w:color w:val="auto"/>
          <w:sz w:val="32"/>
          <w:szCs w:val="32"/>
          <w:highlight w:val="none"/>
        </w:rPr>
        <w:t>投</w:t>
      </w:r>
      <w:r>
        <w:rPr>
          <w:rFonts w:hint="eastAsia" w:ascii="Times New Roman" w:hAnsi="Times New Roman" w:eastAsia="方正仿宋简体" w:cs="Times New Roman"/>
          <w:b/>
          <w:bCs/>
          <w:color w:val="auto"/>
          <w:sz w:val="32"/>
          <w:szCs w:val="32"/>
          <w:highlight w:val="none"/>
          <w:lang w:val="en-US" w:eastAsia="zh-CN"/>
        </w:rPr>
        <w:t xml:space="preserve"> </w:t>
      </w:r>
      <w:r>
        <w:rPr>
          <w:rFonts w:ascii="Times New Roman" w:hAnsi="Times New Roman" w:eastAsia="方正仿宋简体" w:cs="Times New Roman"/>
          <w:b/>
          <w:bCs/>
          <w:color w:val="auto"/>
          <w:sz w:val="32"/>
          <w:szCs w:val="32"/>
          <w:highlight w:val="none"/>
        </w:rPr>
        <w:t>资：</w:t>
      </w:r>
      <w:r>
        <w:rPr>
          <w:rFonts w:hint="eastAsia" w:ascii="Times New Roman" w:hAnsi="Times New Roman" w:eastAsia="方正仿宋简体" w:cs="Times New Roman"/>
          <w:b w:val="0"/>
          <w:bCs w:val="0"/>
          <w:color w:val="auto"/>
          <w:sz w:val="32"/>
          <w:szCs w:val="32"/>
          <w:highlight w:val="none"/>
        </w:rPr>
        <w:t>270</w:t>
      </w:r>
      <w:r>
        <w:rPr>
          <w:rFonts w:ascii="Times New Roman" w:hAnsi="Times New Roman" w:eastAsia="方正仿宋简体" w:cs="Times New Roman"/>
          <w:bCs/>
          <w:color w:val="auto"/>
          <w:sz w:val="32"/>
          <w:szCs w:val="32"/>
          <w:highlight w:val="none"/>
        </w:rPr>
        <w:t>万元</w:t>
      </w:r>
    </w:p>
    <w:p w14:paraId="5D633CBB">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Times New Roman" w:hAnsi="Times New Roman" w:eastAsia="方正仿宋简体" w:cs="Times New Roman"/>
          <w:bCs/>
          <w:color w:val="auto"/>
          <w:sz w:val="32"/>
          <w:szCs w:val="32"/>
          <w:highlight w:val="none"/>
          <w:lang w:eastAsia="zh-CN"/>
        </w:rPr>
      </w:pPr>
      <w:r>
        <w:rPr>
          <w:rFonts w:ascii="Times New Roman" w:hAnsi="Times New Roman" w:eastAsia="方正仿宋简体" w:cs="Times New Roman"/>
          <w:b/>
          <w:bCs/>
          <w:color w:val="auto"/>
          <w:sz w:val="32"/>
          <w:szCs w:val="32"/>
          <w:highlight w:val="none"/>
        </w:rPr>
        <w:t>到位资金：</w:t>
      </w:r>
      <w:r>
        <w:rPr>
          <w:rFonts w:ascii="Times New Roman" w:hAnsi="Times New Roman" w:eastAsia="方正仿宋简体" w:cs="Times New Roman"/>
          <w:bCs/>
          <w:color w:val="auto"/>
          <w:sz w:val="32"/>
          <w:szCs w:val="32"/>
          <w:highlight w:val="none"/>
        </w:rPr>
        <w:t>到位</w:t>
      </w:r>
      <w:r>
        <w:rPr>
          <w:rFonts w:hint="eastAsia" w:ascii="Times New Roman" w:hAnsi="Times New Roman" w:eastAsia="方正仿宋简体" w:cs="Times New Roman"/>
          <w:bCs/>
          <w:color w:val="auto"/>
          <w:sz w:val="32"/>
          <w:szCs w:val="32"/>
          <w:highlight w:val="none"/>
          <w:lang w:val="en-US" w:eastAsia="zh-CN"/>
        </w:rPr>
        <w:t>270</w:t>
      </w:r>
      <w:r>
        <w:rPr>
          <w:rFonts w:ascii="Times New Roman" w:hAnsi="Times New Roman" w:eastAsia="方正仿宋简体" w:cs="Times New Roman"/>
          <w:bCs/>
          <w:color w:val="auto"/>
          <w:sz w:val="32"/>
          <w:szCs w:val="32"/>
          <w:highlight w:val="none"/>
        </w:rPr>
        <w:t>万元（</w:t>
      </w:r>
      <w:r>
        <w:rPr>
          <w:rFonts w:hint="eastAsia" w:ascii="Times New Roman" w:hAnsi="Times New Roman" w:eastAsia="方正仿宋简体" w:cs="Times New Roman"/>
          <w:bCs/>
          <w:color w:val="auto"/>
          <w:sz w:val="32"/>
          <w:szCs w:val="32"/>
          <w:highlight w:val="none"/>
          <w:lang w:val="en-US" w:eastAsia="zh-CN"/>
        </w:rPr>
        <w:t>其中</w:t>
      </w:r>
      <w:r>
        <w:rPr>
          <w:rFonts w:hint="eastAsia" w:ascii="Times New Roman" w:hAnsi="Times New Roman" w:eastAsia="方正仿宋简体" w:cs="Times New Roman"/>
          <w:color w:val="auto"/>
          <w:sz w:val="32"/>
          <w:szCs w:val="32"/>
          <w:highlight w:val="none"/>
          <w:lang w:val="en-US" w:eastAsia="zh-CN"/>
        </w:rPr>
        <w:t>中央巩固拓展脱贫攻坚成果和乡村振兴任务资金243万元、自治区巩固拓展脱贫攻坚成果和乡村振兴任务资金27万元</w:t>
      </w:r>
      <w:r>
        <w:rPr>
          <w:rFonts w:ascii="Times New Roman" w:hAnsi="Times New Roman" w:eastAsia="方正仿宋简体" w:cs="Times New Roman"/>
          <w:bCs/>
          <w:color w:val="auto"/>
          <w:sz w:val="32"/>
          <w:szCs w:val="32"/>
          <w:highlight w:val="none"/>
        </w:rPr>
        <w:t>）</w:t>
      </w:r>
      <w:r>
        <w:rPr>
          <w:rFonts w:hint="eastAsia" w:ascii="Times New Roman" w:hAnsi="Times New Roman" w:eastAsia="方正仿宋简体" w:cs="Times New Roman"/>
          <w:bCs/>
          <w:color w:val="auto"/>
          <w:sz w:val="32"/>
          <w:szCs w:val="32"/>
          <w:highlight w:val="none"/>
          <w:lang w:eastAsia="zh-CN"/>
        </w:rPr>
        <w:t>。</w:t>
      </w:r>
    </w:p>
    <w:p w14:paraId="55FA7D19">
      <w:pPr>
        <w:pStyle w:val="6"/>
        <w:keepNext w:val="0"/>
        <w:keepLines w:val="0"/>
        <w:pageBreakBefore w:val="0"/>
        <w:kinsoku/>
        <w:wordWrap/>
        <w:overflowPunct w:val="0"/>
        <w:topLinePunct w:val="0"/>
        <w:autoSpaceDE/>
        <w:autoSpaceDN/>
        <w:bidi w:val="0"/>
        <w:spacing w:line="560" w:lineRule="exact"/>
        <w:ind w:left="0" w:leftChars="0" w:firstLine="643" w:firstLineChars="200"/>
        <w:textAlignment w:val="auto"/>
        <w:rPr>
          <w:color w:val="auto"/>
          <w:highlight w:val="none"/>
        </w:rPr>
      </w:pPr>
      <w:r>
        <w:rPr>
          <w:rFonts w:hint="eastAsia" w:ascii="Times New Roman" w:hAnsi="Times New Roman" w:eastAsia="方正仿宋简体"/>
          <w:b/>
          <w:bCs/>
          <w:color w:val="auto"/>
          <w:kern w:val="0"/>
          <w:sz w:val="32"/>
          <w:szCs w:val="32"/>
          <w:highlight w:val="none"/>
          <w:lang w:val="en-US" w:eastAsia="zh-CN"/>
        </w:rPr>
        <w:t>主管部门：</w:t>
      </w:r>
      <w:r>
        <w:rPr>
          <w:rFonts w:hint="eastAsia" w:ascii="Times New Roman" w:hAnsi="Times New Roman" w:eastAsia="方正仿宋简体"/>
          <w:b w:val="0"/>
          <w:bCs w:val="0"/>
          <w:color w:val="auto"/>
          <w:kern w:val="0"/>
          <w:sz w:val="32"/>
          <w:szCs w:val="32"/>
          <w:highlight w:val="none"/>
          <w:lang w:val="en-US" w:eastAsia="zh-CN"/>
        </w:rPr>
        <w:t>申扎县人民政府</w:t>
      </w:r>
    </w:p>
    <w:p w14:paraId="1C292F1E">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Times New Roman" w:hAnsi="Times New Roman" w:eastAsia="方正仿宋简体" w:cs="Times New Roman"/>
          <w:color w:val="auto"/>
          <w:sz w:val="32"/>
          <w:szCs w:val="32"/>
          <w:highlight w:val="none"/>
        </w:rPr>
      </w:pPr>
      <w:r>
        <w:rPr>
          <w:rFonts w:ascii="Times New Roman" w:hAnsi="Times New Roman" w:eastAsia="方正仿宋简体" w:cs="Times New Roman"/>
          <w:b/>
          <w:bCs/>
          <w:color w:val="auto"/>
          <w:sz w:val="32"/>
          <w:szCs w:val="32"/>
          <w:highlight w:val="none"/>
        </w:rPr>
        <w:t>责任单位：</w:t>
      </w:r>
      <w:r>
        <w:rPr>
          <w:rFonts w:hint="eastAsia" w:ascii="Times New Roman" w:hAnsi="Times New Roman" w:eastAsia="方正仿宋简体" w:cs="Times New Roman"/>
          <w:color w:val="auto"/>
          <w:sz w:val="32"/>
          <w:szCs w:val="32"/>
          <w:highlight w:val="none"/>
        </w:rPr>
        <w:t>申扎县农业农村局</w:t>
      </w:r>
    </w:p>
    <w:p w14:paraId="579C9E07">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Times New Roman" w:hAnsi="Times New Roman" w:eastAsia="方正仿宋简体" w:cs="Times New Roman"/>
          <w:color w:val="auto"/>
          <w:sz w:val="32"/>
          <w:szCs w:val="32"/>
          <w:highlight w:val="none"/>
          <w:lang w:eastAsia="zh-CN"/>
        </w:rPr>
      </w:pPr>
      <w:r>
        <w:rPr>
          <w:rFonts w:ascii="Times New Roman" w:hAnsi="Times New Roman" w:eastAsia="方正仿宋简体" w:cs="Times New Roman"/>
          <w:b/>
          <w:bCs/>
          <w:color w:val="auto"/>
          <w:sz w:val="32"/>
          <w:szCs w:val="32"/>
          <w:highlight w:val="none"/>
        </w:rPr>
        <w:t>责</w:t>
      </w:r>
      <w:r>
        <w:rPr>
          <w:rFonts w:hint="eastAsia" w:ascii="Times New Roman" w:hAnsi="Times New Roman" w:eastAsia="方正仿宋简体" w:cs="Times New Roman"/>
          <w:b/>
          <w:bCs/>
          <w:color w:val="auto"/>
          <w:sz w:val="32"/>
          <w:szCs w:val="32"/>
          <w:highlight w:val="none"/>
          <w:lang w:val="en-US" w:eastAsia="zh-CN"/>
        </w:rPr>
        <w:t xml:space="preserve"> </w:t>
      </w:r>
      <w:r>
        <w:rPr>
          <w:rFonts w:ascii="Times New Roman" w:hAnsi="Times New Roman" w:eastAsia="方正仿宋简体" w:cs="Times New Roman"/>
          <w:b/>
          <w:bCs/>
          <w:color w:val="auto"/>
          <w:sz w:val="32"/>
          <w:szCs w:val="32"/>
          <w:highlight w:val="none"/>
        </w:rPr>
        <w:t>任人：</w:t>
      </w:r>
      <w:r>
        <w:rPr>
          <w:rFonts w:hint="eastAsia" w:ascii="Times New Roman" w:hAnsi="Times New Roman" w:eastAsia="方正仿宋简体" w:cs="Times New Roman"/>
          <w:color w:val="auto"/>
          <w:sz w:val="32"/>
          <w:szCs w:val="32"/>
          <w:highlight w:val="none"/>
          <w:lang w:eastAsia="zh-CN"/>
        </w:rPr>
        <w:t>曲央</w:t>
      </w:r>
    </w:p>
    <w:p w14:paraId="02A45F09">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ascii="Times New Roman" w:hAnsi="Times New Roman" w:eastAsia="方正楷体简体" w:cs="Times New Roman"/>
          <w:color w:val="auto"/>
          <w:sz w:val="32"/>
          <w:szCs w:val="32"/>
          <w:highlight w:val="none"/>
        </w:rPr>
      </w:pPr>
      <w:r>
        <w:rPr>
          <w:rFonts w:ascii="Times New Roman" w:hAnsi="Times New Roman" w:eastAsia="方正仿宋简体" w:cs="Times New Roman"/>
          <w:b/>
          <w:bCs/>
          <w:color w:val="auto"/>
          <w:sz w:val="32"/>
          <w:szCs w:val="32"/>
          <w:highlight w:val="none"/>
        </w:rPr>
        <w:t>绩效目标</w:t>
      </w:r>
      <w:r>
        <w:rPr>
          <w:rFonts w:ascii="Times New Roman" w:hAnsi="Times New Roman" w:eastAsia="方正仿宋简体" w:cs="Times New Roman"/>
          <w:color w:val="auto"/>
          <w:sz w:val="32"/>
          <w:szCs w:val="32"/>
          <w:highlight w:val="none"/>
        </w:rPr>
        <w:t>：</w:t>
      </w:r>
      <w:r>
        <w:rPr>
          <w:rFonts w:hint="eastAsia" w:ascii="Times New Roman" w:hAnsi="Times New Roman" w:eastAsia="方正仿宋简体" w:cs="Times New Roman"/>
          <w:color w:val="auto"/>
          <w:sz w:val="32"/>
          <w:szCs w:val="32"/>
          <w:highlight w:val="none"/>
          <w:lang w:val="en-US" w:eastAsia="zh-CN"/>
        </w:rPr>
        <w:t>项目受益群众71户291人，预计年均实现收益39万元，项目实施将</w:t>
      </w:r>
      <w:r>
        <w:rPr>
          <w:rFonts w:hint="eastAsia" w:ascii="Times New Roman" w:hAnsi="Times New Roman" w:eastAsia="方正仿宋简体" w:cs="Times New Roman"/>
          <w:bCs/>
          <w:color w:val="auto"/>
          <w:sz w:val="32"/>
          <w:szCs w:val="32"/>
          <w:highlight w:val="none"/>
          <w:lang w:val="en-US" w:eastAsia="zh-CN"/>
        </w:rPr>
        <w:t>推动</w:t>
      </w:r>
      <w:r>
        <w:rPr>
          <w:rFonts w:hint="eastAsia" w:ascii="Times New Roman" w:hAnsi="Times New Roman" w:eastAsia="方正仿宋简体" w:cs="Times New Roman"/>
          <w:bCs/>
          <w:color w:val="auto"/>
          <w:sz w:val="32"/>
          <w:szCs w:val="32"/>
          <w:highlight w:val="none"/>
        </w:rPr>
        <w:t>乡村振兴战略</w:t>
      </w:r>
      <w:r>
        <w:rPr>
          <w:rFonts w:hint="eastAsia" w:ascii="Times New Roman" w:hAnsi="Times New Roman" w:eastAsia="方正仿宋简体" w:cs="Times New Roman"/>
          <w:bCs/>
          <w:color w:val="auto"/>
          <w:sz w:val="32"/>
          <w:szCs w:val="32"/>
          <w:highlight w:val="none"/>
          <w:lang w:val="en-US" w:eastAsia="zh-CN"/>
        </w:rPr>
        <w:t>稳步实施</w:t>
      </w:r>
      <w:r>
        <w:rPr>
          <w:rFonts w:hint="eastAsia" w:ascii="Times New Roman" w:hAnsi="Times New Roman" w:eastAsia="方正仿宋简体" w:cs="Times New Roman"/>
          <w:bCs/>
          <w:color w:val="auto"/>
          <w:sz w:val="32"/>
          <w:szCs w:val="32"/>
          <w:highlight w:val="none"/>
        </w:rPr>
        <w:t>，壮大村级合作组织，壮大村集体经济，</w:t>
      </w:r>
      <w:r>
        <w:rPr>
          <w:rFonts w:hint="eastAsia" w:ascii="Times New Roman" w:hAnsi="Times New Roman" w:eastAsia="方正仿宋简体" w:cs="Times New Roman"/>
          <w:bCs/>
          <w:color w:val="auto"/>
          <w:sz w:val="32"/>
          <w:szCs w:val="32"/>
          <w:highlight w:val="none"/>
          <w:lang w:val="en-US" w:eastAsia="zh-CN"/>
        </w:rPr>
        <w:t>助力种业振兴，助推牲畜遗传改良</w:t>
      </w:r>
      <w:r>
        <w:rPr>
          <w:rFonts w:hint="eastAsia" w:ascii="Times New Roman" w:hAnsi="Times New Roman" w:eastAsia="方正仿宋简体" w:cs="Times New Roman"/>
          <w:bCs/>
          <w:color w:val="auto"/>
          <w:sz w:val="32"/>
          <w:szCs w:val="32"/>
          <w:highlight w:val="none"/>
          <w:lang w:eastAsia="zh-CN"/>
        </w:rPr>
        <w:t>，</w:t>
      </w:r>
      <w:r>
        <w:rPr>
          <w:rFonts w:hint="eastAsia" w:ascii="Times New Roman" w:hAnsi="Times New Roman" w:eastAsia="方正仿宋简体" w:cs="Times New Roman"/>
          <w:bCs/>
          <w:color w:val="auto"/>
          <w:sz w:val="32"/>
          <w:szCs w:val="32"/>
          <w:highlight w:val="none"/>
          <w:lang w:val="en-US" w:eastAsia="zh-CN"/>
        </w:rPr>
        <w:t>有效改善畜群结构，</w:t>
      </w:r>
      <w:r>
        <w:rPr>
          <w:rFonts w:hint="eastAsia" w:ascii="Times New Roman" w:hAnsi="Times New Roman" w:eastAsia="方正仿宋简体" w:cs="Times New Roman"/>
          <w:bCs/>
          <w:color w:val="auto"/>
          <w:sz w:val="32"/>
          <w:szCs w:val="32"/>
          <w:highlight w:val="none"/>
        </w:rPr>
        <w:t>提升村居牲畜结构质量</w:t>
      </w:r>
      <w:r>
        <w:rPr>
          <w:rFonts w:hint="eastAsia" w:ascii="Times New Roman" w:hAnsi="Times New Roman" w:eastAsia="方正仿宋简体" w:cs="Times New Roman"/>
          <w:bCs/>
          <w:color w:val="auto"/>
          <w:sz w:val="32"/>
          <w:szCs w:val="32"/>
          <w:highlight w:val="none"/>
          <w:lang w:eastAsia="zh-CN"/>
        </w:rPr>
        <w:t>，</w:t>
      </w:r>
      <w:r>
        <w:rPr>
          <w:rFonts w:hint="eastAsia" w:ascii="Times New Roman" w:hAnsi="Times New Roman" w:eastAsia="方正仿宋简体" w:cs="Times New Roman"/>
          <w:bCs/>
          <w:color w:val="auto"/>
          <w:sz w:val="32"/>
          <w:szCs w:val="32"/>
          <w:highlight w:val="none"/>
        </w:rPr>
        <w:t>提升申扎特色畜产品质量，</w:t>
      </w:r>
      <w:r>
        <w:rPr>
          <w:rFonts w:hint="eastAsia" w:ascii="Times New Roman" w:hAnsi="Times New Roman" w:eastAsia="方正仿宋简体" w:cs="Times New Roman"/>
          <w:bCs/>
          <w:color w:val="auto"/>
          <w:sz w:val="32"/>
          <w:szCs w:val="32"/>
          <w:highlight w:val="none"/>
          <w:lang w:val="en-US" w:eastAsia="zh-CN"/>
        </w:rPr>
        <w:t>助力产业振兴，</w:t>
      </w:r>
      <w:r>
        <w:rPr>
          <w:rFonts w:hint="eastAsia" w:ascii="Times New Roman" w:hAnsi="Times New Roman" w:eastAsia="方正仿宋简体" w:cs="Times New Roman"/>
          <w:bCs/>
          <w:color w:val="auto"/>
          <w:sz w:val="32"/>
          <w:szCs w:val="32"/>
          <w:highlight w:val="none"/>
        </w:rPr>
        <w:t>带动牧民增收。</w:t>
      </w:r>
    </w:p>
    <w:p w14:paraId="29BA3221">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Times New Roman" w:hAnsi="Times New Roman" w:eastAsia="方正仿宋简体" w:cs="Times New Roman"/>
          <w:b/>
          <w:color w:val="auto"/>
          <w:sz w:val="32"/>
          <w:szCs w:val="32"/>
          <w:highlight w:val="none"/>
          <w:lang w:eastAsia="zh-CN"/>
        </w:rPr>
      </w:pPr>
      <w:r>
        <w:rPr>
          <w:rFonts w:hint="eastAsia" w:ascii="Times New Roman" w:hAnsi="Times New Roman" w:eastAsia="方正仿宋简体" w:cs="Times New Roman"/>
          <w:b/>
          <w:color w:val="auto"/>
          <w:sz w:val="32"/>
          <w:szCs w:val="32"/>
          <w:highlight w:val="none"/>
          <w:lang w:val="en-US" w:eastAsia="zh-CN"/>
        </w:rPr>
        <w:t>17</w:t>
      </w:r>
      <w:r>
        <w:rPr>
          <w:rFonts w:hint="eastAsia" w:ascii="Times New Roman" w:hAnsi="Times New Roman" w:eastAsia="方正仿宋简体" w:cs="Times New Roman"/>
          <w:b/>
          <w:color w:val="auto"/>
          <w:sz w:val="32"/>
          <w:szCs w:val="32"/>
          <w:highlight w:val="none"/>
        </w:rPr>
        <w:t>.</w:t>
      </w:r>
      <w:r>
        <w:rPr>
          <w:rFonts w:ascii="Times New Roman" w:hAnsi="Times New Roman" w:eastAsia="方正仿宋简体" w:cs="Times New Roman"/>
          <w:b/>
          <w:color w:val="auto"/>
          <w:sz w:val="32"/>
          <w:szCs w:val="32"/>
          <w:highlight w:val="none"/>
        </w:rPr>
        <w:t>项目名称：</w:t>
      </w:r>
      <w:r>
        <w:rPr>
          <w:rFonts w:hint="eastAsia" w:ascii="Times New Roman" w:hAnsi="Times New Roman" w:eastAsia="方正仿宋简体" w:cs="Times New Roman"/>
          <w:b/>
          <w:bCs/>
          <w:color w:val="auto"/>
          <w:sz w:val="32"/>
          <w:szCs w:val="32"/>
          <w:highlight w:val="none"/>
        </w:rPr>
        <w:t>村级合作组织提升项目</w:t>
      </w:r>
      <w:r>
        <w:rPr>
          <w:rFonts w:hint="eastAsia" w:ascii="Times New Roman" w:hAnsi="Times New Roman" w:eastAsia="方正仿宋简体" w:cs="Times New Roman"/>
          <w:b/>
          <w:bCs/>
          <w:color w:val="auto"/>
          <w:sz w:val="32"/>
          <w:szCs w:val="32"/>
          <w:highlight w:val="none"/>
          <w:lang w:eastAsia="zh-CN"/>
        </w:rPr>
        <w:t>（雄梅镇2村）</w:t>
      </w:r>
    </w:p>
    <w:p w14:paraId="43094805">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Times New Roman" w:hAnsi="Times New Roman" w:eastAsia="方正仿宋简体" w:cs="Times New Roman"/>
          <w:bCs/>
          <w:color w:val="auto"/>
          <w:sz w:val="32"/>
          <w:szCs w:val="32"/>
          <w:highlight w:val="none"/>
        </w:rPr>
      </w:pPr>
      <w:r>
        <w:rPr>
          <w:rFonts w:ascii="Times New Roman" w:hAnsi="Times New Roman" w:eastAsia="方正仿宋简体" w:cs="Times New Roman"/>
          <w:b/>
          <w:bCs/>
          <w:color w:val="auto"/>
          <w:sz w:val="32"/>
          <w:szCs w:val="32"/>
          <w:highlight w:val="none"/>
        </w:rPr>
        <w:t>建设内容：</w:t>
      </w:r>
      <w:r>
        <w:rPr>
          <w:rFonts w:hint="eastAsia" w:ascii="Times New Roman" w:hAnsi="Times New Roman" w:eastAsia="方正仿宋简体" w:cs="Times New Roman"/>
          <w:bCs/>
          <w:color w:val="auto"/>
          <w:sz w:val="32"/>
          <w:szCs w:val="32"/>
          <w:highlight w:val="none"/>
        </w:rPr>
        <w:t>根据合作社发展需求及畜群结构调整实际，</w:t>
      </w:r>
      <w:r>
        <w:rPr>
          <w:rFonts w:hint="eastAsia" w:ascii="Times New Roman" w:hAnsi="Times New Roman" w:eastAsia="方正仿宋简体" w:cs="Times New Roman"/>
          <w:bCs/>
          <w:color w:val="auto"/>
          <w:sz w:val="32"/>
          <w:szCs w:val="32"/>
          <w:highlight w:val="none"/>
          <w:lang w:val="en-US" w:eastAsia="zh-CN"/>
        </w:rPr>
        <w:t>采购3岁</w:t>
      </w:r>
      <w:r>
        <w:rPr>
          <w:rFonts w:hint="eastAsia" w:ascii="Times New Roman" w:hAnsi="Times New Roman" w:eastAsia="方正仿宋简体" w:cs="Times New Roman"/>
          <w:bCs/>
          <w:color w:val="auto"/>
          <w:sz w:val="32"/>
          <w:szCs w:val="32"/>
          <w:highlight w:val="none"/>
        </w:rPr>
        <w:t>种羊</w:t>
      </w:r>
      <w:r>
        <w:rPr>
          <w:rFonts w:hint="eastAsia" w:ascii="Times New Roman" w:hAnsi="Times New Roman" w:eastAsia="方正仿宋简体" w:cs="Times New Roman"/>
          <w:bCs/>
          <w:color w:val="auto"/>
          <w:sz w:val="32"/>
          <w:szCs w:val="32"/>
          <w:highlight w:val="none"/>
          <w:lang w:val="en-US" w:eastAsia="zh-CN"/>
        </w:rPr>
        <w:t>10</w:t>
      </w:r>
      <w:r>
        <w:rPr>
          <w:rFonts w:hint="eastAsia" w:ascii="Times New Roman" w:hAnsi="Times New Roman" w:eastAsia="方正仿宋简体" w:cs="Times New Roman"/>
          <w:bCs/>
          <w:color w:val="auto"/>
          <w:sz w:val="32"/>
          <w:szCs w:val="32"/>
          <w:highlight w:val="none"/>
        </w:rPr>
        <w:t>0只，3岁基础适龄母羊</w:t>
      </w:r>
      <w:r>
        <w:rPr>
          <w:rFonts w:hint="eastAsia" w:ascii="Times New Roman" w:hAnsi="Times New Roman" w:eastAsia="方正仿宋简体" w:cs="Times New Roman"/>
          <w:bCs/>
          <w:color w:val="auto"/>
          <w:sz w:val="32"/>
          <w:szCs w:val="32"/>
          <w:highlight w:val="none"/>
          <w:lang w:val="en-US" w:eastAsia="zh-CN"/>
        </w:rPr>
        <w:t>2619</w:t>
      </w:r>
      <w:r>
        <w:rPr>
          <w:rFonts w:hint="eastAsia" w:ascii="Times New Roman" w:hAnsi="Times New Roman" w:eastAsia="方正仿宋简体" w:cs="Times New Roman"/>
          <w:bCs/>
          <w:color w:val="auto"/>
          <w:sz w:val="32"/>
          <w:szCs w:val="32"/>
          <w:highlight w:val="none"/>
        </w:rPr>
        <w:t>只。</w:t>
      </w:r>
    </w:p>
    <w:p w14:paraId="76867658">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ascii="Times New Roman" w:hAnsi="Times New Roman" w:eastAsia="方正仿宋简体" w:cs="Times New Roman"/>
          <w:b w:val="0"/>
          <w:bCs w:val="0"/>
          <w:color w:val="auto"/>
          <w:sz w:val="32"/>
          <w:szCs w:val="32"/>
          <w:highlight w:val="none"/>
        </w:rPr>
      </w:pPr>
      <w:r>
        <w:rPr>
          <w:rFonts w:ascii="Times New Roman" w:hAnsi="Times New Roman" w:eastAsia="方正仿宋简体" w:cs="Times New Roman"/>
          <w:b/>
          <w:bCs/>
          <w:color w:val="auto"/>
          <w:sz w:val="32"/>
          <w:szCs w:val="32"/>
          <w:highlight w:val="none"/>
        </w:rPr>
        <w:t>建设地点：</w:t>
      </w:r>
      <w:r>
        <w:rPr>
          <w:rFonts w:hint="eastAsia" w:ascii="Times New Roman" w:hAnsi="Times New Roman" w:eastAsia="方正仿宋简体" w:cs="Times New Roman"/>
          <w:b w:val="0"/>
          <w:bCs w:val="0"/>
          <w:color w:val="auto"/>
          <w:sz w:val="32"/>
          <w:szCs w:val="32"/>
          <w:highlight w:val="none"/>
          <w:lang w:eastAsia="zh-CN"/>
        </w:rPr>
        <w:t>雄梅镇2村</w:t>
      </w:r>
    </w:p>
    <w:p w14:paraId="323D3A60">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ascii="Times New Roman" w:hAnsi="Times New Roman" w:eastAsia="方正仿宋简体" w:cs="Times New Roman"/>
          <w:b/>
          <w:bCs/>
          <w:color w:val="auto"/>
          <w:sz w:val="32"/>
          <w:szCs w:val="32"/>
          <w:highlight w:val="none"/>
        </w:rPr>
      </w:pPr>
      <w:r>
        <w:rPr>
          <w:rFonts w:ascii="Times New Roman" w:hAnsi="Times New Roman" w:eastAsia="方正仿宋简体" w:cs="Times New Roman"/>
          <w:b/>
          <w:bCs/>
          <w:color w:val="auto"/>
          <w:sz w:val="32"/>
          <w:szCs w:val="32"/>
          <w:highlight w:val="none"/>
        </w:rPr>
        <w:t>建设年限：</w:t>
      </w:r>
      <w:r>
        <w:rPr>
          <w:rFonts w:ascii="Times New Roman" w:hAnsi="Times New Roman" w:eastAsia="方正仿宋简体" w:cs="Times New Roman"/>
          <w:bCs/>
          <w:color w:val="auto"/>
          <w:sz w:val="32"/>
          <w:szCs w:val="32"/>
          <w:highlight w:val="none"/>
        </w:rPr>
        <w:t>1年</w:t>
      </w:r>
    </w:p>
    <w:p w14:paraId="68CC14C6">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ascii="Times New Roman" w:hAnsi="Times New Roman" w:eastAsia="方正仿宋简体" w:cs="Times New Roman"/>
          <w:b/>
          <w:bCs/>
          <w:color w:val="auto"/>
          <w:sz w:val="32"/>
          <w:szCs w:val="32"/>
          <w:highlight w:val="none"/>
        </w:rPr>
      </w:pPr>
      <w:r>
        <w:rPr>
          <w:rFonts w:hint="eastAsia" w:ascii="Times New Roman" w:hAnsi="Times New Roman" w:eastAsia="方正仿宋简体" w:cs="Times New Roman"/>
          <w:b/>
          <w:bCs/>
          <w:color w:val="auto"/>
          <w:sz w:val="32"/>
          <w:szCs w:val="32"/>
          <w:highlight w:val="none"/>
          <w:lang w:eastAsia="zh-CN"/>
        </w:rPr>
        <w:t>总</w:t>
      </w:r>
      <w:r>
        <w:rPr>
          <w:rFonts w:hint="eastAsia" w:ascii="Times New Roman" w:hAnsi="Times New Roman" w:eastAsia="方正仿宋简体" w:cs="Times New Roman"/>
          <w:b/>
          <w:bCs/>
          <w:color w:val="auto"/>
          <w:sz w:val="32"/>
          <w:szCs w:val="32"/>
          <w:highlight w:val="none"/>
          <w:lang w:val="en-US" w:eastAsia="zh-CN"/>
        </w:rPr>
        <w:t xml:space="preserve"> </w:t>
      </w:r>
      <w:r>
        <w:rPr>
          <w:rFonts w:ascii="Times New Roman" w:hAnsi="Times New Roman" w:eastAsia="方正仿宋简体" w:cs="Times New Roman"/>
          <w:b/>
          <w:bCs/>
          <w:color w:val="auto"/>
          <w:sz w:val="32"/>
          <w:szCs w:val="32"/>
          <w:highlight w:val="none"/>
        </w:rPr>
        <w:t>投</w:t>
      </w:r>
      <w:r>
        <w:rPr>
          <w:rFonts w:hint="eastAsia" w:ascii="Times New Roman" w:hAnsi="Times New Roman" w:eastAsia="方正仿宋简体" w:cs="Times New Roman"/>
          <w:b/>
          <w:bCs/>
          <w:color w:val="auto"/>
          <w:sz w:val="32"/>
          <w:szCs w:val="32"/>
          <w:highlight w:val="none"/>
          <w:lang w:val="en-US" w:eastAsia="zh-CN"/>
        </w:rPr>
        <w:t xml:space="preserve"> </w:t>
      </w:r>
      <w:r>
        <w:rPr>
          <w:rFonts w:ascii="Times New Roman" w:hAnsi="Times New Roman" w:eastAsia="方正仿宋简体" w:cs="Times New Roman"/>
          <w:b/>
          <w:bCs/>
          <w:color w:val="auto"/>
          <w:sz w:val="32"/>
          <w:szCs w:val="32"/>
          <w:highlight w:val="none"/>
        </w:rPr>
        <w:t>资：</w:t>
      </w:r>
      <w:r>
        <w:rPr>
          <w:rFonts w:hint="eastAsia" w:ascii="Times New Roman" w:hAnsi="Times New Roman" w:eastAsia="方正仿宋简体" w:cs="Times New Roman"/>
          <w:b w:val="0"/>
          <w:bCs w:val="0"/>
          <w:color w:val="auto"/>
          <w:sz w:val="32"/>
          <w:szCs w:val="32"/>
          <w:highlight w:val="none"/>
        </w:rPr>
        <w:t>290</w:t>
      </w:r>
      <w:r>
        <w:rPr>
          <w:rFonts w:ascii="Times New Roman" w:hAnsi="Times New Roman" w:eastAsia="方正仿宋简体" w:cs="Times New Roman"/>
          <w:bCs/>
          <w:color w:val="auto"/>
          <w:sz w:val="32"/>
          <w:szCs w:val="32"/>
          <w:highlight w:val="none"/>
        </w:rPr>
        <w:t>万元</w:t>
      </w:r>
    </w:p>
    <w:p w14:paraId="4F11A395">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Times New Roman" w:hAnsi="Times New Roman" w:eastAsia="方正仿宋简体" w:cs="Times New Roman"/>
          <w:bCs/>
          <w:color w:val="auto"/>
          <w:sz w:val="32"/>
          <w:szCs w:val="32"/>
          <w:highlight w:val="none"/>
          <w:lang w:eastAsia="zh-CN"/>
        </w:rPr>
      </w:pPr>
      <w:r>
        <w:rPr>
          <w:rFonts w:ascii="Times New Roman" w:hAnsi="Times New Roman" w:eastAsia="方正仿宋简体" w:cs="Times New Roman"/>
          <w:b/>
          <w:bCs/>
          <w:color w:val="auto"/>
          <w:sz w:val="32"/>
          <w:szCs w:val="32"/>
          <w:highlight w:val="none"/>
        </w:rPr>
        <w:t>到位资金：</w:t>
      </w:r>
      <w:r>
        <w:rPr>
          <w:rFonts w:ascii="Times New Roman" w:hAnsi="Times New Roman" w:eastAsia="方正仿宋简体" w:cs="Times New Roman"/>
          <w:bCs/>
          <w:color w:val="auto"/>
          <w:sz w:val="32"/>
          <w:szCs w:val="32"/>
          <w:highlight w:val="none"/>
        </w:rPr>
        <w:t>到位</w:t>
      </w:r>
      <w:r>
        <w:rPr>
          <w:rFonts w:hint="eastAsia" w:ascii="Times New Roman" w:hAnsi="Times New Roman" w:eastAsia="方正仿宋简体" w:cs="Times New Roman"/>
          <w:bCs/>
          <w:color w:val="auto"/>
          <w:sz w:val="32"/>
          <w:szCs w:val="32"/>
          <w:highlight w:val="none"/>
          <w:lang w:val="en-US" w:eastAsia="zh-CN"/>
        </w:rPr>
        <w:t>290</w:t>
      </w:r>
      <w:r>
        <w:rPr>
          <w:rFonts w:ascii="Times New Roman" w:hAnsi="Times New Roman" w:eastAsia="方正仿宋简体" w:cs="Times New Roman"/>
          <w:bCs/>
          <w:color w:val="auto"/>
          <w:sz w:val="32"/>
          <w:szCs w:val="32"/>
          <w:highlight w:val="none"/>
        </w:rPr>
        <w:t>万元（</w:t>
      </w:r>
      <w:r>
        <w:rPr>
          <w:rFonts w:hint="eastAsia" w:ascii="Times New Roman" w:hAnsi="Times New Roman" w:eastAsia="方正仿宋简体" w:cs="Times New Roman"/>
          <w:bCs/>
          <w:color w:val="auto"/>
          <w:sz w:val="32"/>
          <w:szCs w:val="32"/>
          <w:highlight w:val="none"/>
          <w:lang w:val="en-US" w:eastAsia="zh-CN"/>
        </w:rPr>
        <w:t>其中</w:t>
      </w:r>
      <w:r>
        <w:rPr>
          <w:rFonts w:hint="eastAsia" w:ascii="Times New Roman" w:hAnsi="Times New Roman" w:eastAsia="方正仿宋简体" w:cs="Times New Roman"/>
          <w:color w:val="auto"/>
          <w:sz w:val="32"/>
          <w:szCs w:val="32"/>
          <w:highlight w:val="none"/>
          <w:lang w:val="en-US" w:eastAsia="zh-CN"/>
        </w:rPr>
        <w:t>中央巩固拓展脱贫攻坚成果和乡村振兴任务资金261万元、自治区巩固拓展脱贫攻坚成果和乡村振兴任务资金29万元</w:t>
      </w:r>
      <w:r>
        <w:rPr>
          <w:rFonts w:ascii="Times New Roman" w:hAnsi="Times New Roman" w:eastAsia="方正仿宋简体" w:cs="Times New Roman"/>
          <w:bCs/>
          <w:color w:val="auto"/>
          <w:sz w:val="32"/>
          <w:szCs w:val="32"/>
          <w:highlight w:val="none"/>
        </w:rPr>
        <w:t>）</w:t>
      </w:r>
      <w:r>
        <w:rPr>
          <w:rFonts w:hint="eastAsia" w:ascii="Times New Roman" w:hAnsi="Times New Roman" w:eastAsia="方正仿宋简体" w:cs="Times New Roman"/>
          <w:bCs/>
          <w:color w:val="auto"/>
          <w:sz w:val="32"/>
          <w:szCs w:val="32"/>
          <w:highlight w:val="none"/>
          <w:lang w:eastAsia="zh-CN"/>
        </w:rPr>
        <w:t>。</w:t>
      </w:r>
    </w:p>
    <w:p w14:paraId="209BEC30">
      <w:pPr>
        <w:pStyle w:val="6"/>
        <w:keepNext w:val="0"/>
        <w:keepLines w:val="0"/>
        <w:pageBreakBefore w:val="0"/>
        <w:kinsoku/>
        <w:wordWrap/>
        <w:overflowPunct w:val="0"/>
        <w:topLinePunct w:val="0"/>
        <w:autoSpaceDE/>
        <w:autoSpaceDN/>
        <w:bidi w:val="0"/>
        <w:spacing w:line="560" w:lineRule="exact"/>
        <w:ind w:left="0" w:leftChars="0" w:firstLine="643" w:firstLineChars="200"/>
        <w:textAlignment w:val="auto"/>
        <w:rPr>
          <w:color w:val="auto"/>
          <w:highlight w:val="none"/>
        </w:rPr>
      </w:pPr>
      <w:r>
        <w:rPr>
          <w:rFonts w:hint="eastAsia" w:ascii="Times New Roman" w:hAnsi="Times New Roman" w:eastAsia="方正仿宋简体"/>
          <w:b/>
          <w:bCs/>
          <w:color w:val="auto"/>
          <w:kern w:val="0"/>
          <w:sz w:val="32"/>
          <w:szCs w:val="32"/>
          <w:highlight w:val="none"/>
          <w:lang w:val="en-US" w:eastAsia="zh-CN"/>
        </w:rPr>
        <w:t>主管部门：</w:t>
      </w:r>
      <w:r>
        <w:rPr>
          <w:rFonts w:hint="eastAsia" w:ascii="Times New Roman" w:hAnsi="Times New Roman" w:eastAsia="方正仿宋简体"/>
          <w:b w:val="0"/>
          <w:bCs w:val="0"/>
          <w:color w:val="auto"/>
          <w:kern w:val="0"/>
          <w:sz w:val="32"/>
          <w:szCs w:val="32"/>
          <w:highlight w:val="none"/>
          <w:lang w:val="en-US" w:eastAsia="zh-CN"/>
        </w:rPr>
        <w:t>申扎县人民政府</w:t>
      </w:r>
    </w:p>
    <w:p w14:paraId="3A324B95">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Times New Roman" w:hAnsi="Times New Roman" w:eastAsia="方正仿宋简体" w:cs="Times New Roman"/>
          <w:color w:val="auto"/>
          <w:sz w:val="32"/>
          <w:szCs w:val="32"/>
          <w:highlight w:val="none"/>
        </w:rPr>
      </w:pPr>
      <w:r>
        <w:rPr>
          <w:rFonts w:ascii="Times New Roman" w:hAnsi="Times New Roman" w:eastAsia="方正仿宋简体" w:cs="Times New Roman"/>
          <w:b/>
          <w:bCs/>
          <w:color w:val="auto"/>
          <w:sz w:val="32"/>
          <w:szCs w:val="32"/>
          <w:highlight w:val="none"/>
        </w:rPr>
        <w:t>责任单位：</w:t>
      </w:r>
      <w:r>
        <w:rPr>
          <w:rFonts w:hint="eastAsia" w:ascii="Times New Roman" w:hAnsi="Times New Roman" w:eastAsia="方正仿宋简体" w:cs="Times New Roman"/>
          <w:color w:val="auto"/>
          <w:sz w:val="32"/>
          <w:szCs w:val="32"/>
          <w:highlight w:val="none"/>
        </w:rPr>
        <w:t>申扎县农业农村局</w:t>
      </w:r>
    </w:p>
    <w:p w14:paraId="0E128C47">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Times New Roman" w:hAnsi="Times New Roman" w:eastAsia="方正仿宋简体" w:cs="Times New Roman"/>
          <w:color w:val="auto"/>
          <w:sz w:val="32"/>
          <w:szCs w:val="32"/>
          <w:highlight w:val="none"/>
          <w:lang w:eastAsia="zh-CN"/>
        </w:rPr>
      </w:pPr>
      <w:r>
        <w:rPr>
          <w:rFonts w:ascii="Times New Roman" w:hAnsi="Times New Roman" w:eastAsia="方正仿宋简体" w:cs="Times New Roman"/>
          <w:b/>
          <w:bCs/>
          <w:color w:val="auto"/>
          <w:sz w:val="32"/>
          <w:szCs w:val="32"/>
          <w:highlight w:val="none"/>
        </w:rPr>
        <w:t>责</w:t>
      </w:r>
      <w:r>
        <w:rPr>
          <w:rFonts w:hint="eastAsia" w:ascii="Times New Roman" w:hAnsi="Times New Roman" w:eastAsia="方正仿宋简体" w:cs="Times New Roman"/>
          <w:b/>
          <w:bCs/>
          <w:color w:val="auto"/>
          <w:sz w:val="32"/>
          <w:szCs w:val="32"/>
          <w:highlight w:val="none"/>
          <w:lang w:val="en-US" w:eastAsia="zh-CN"/>
        </w:rPr>
        <w:t xml:space="preserve"> </w:t>
      </w:r>
      <w:r>
        <w:rPr>
          <w:rFonts w:ascii="Times New Roman" w:hAnsi="Times New Roman" w:eastAsia="方正仿宋简体" w:cs="Times New Roman"/>
          <w:b/>
          <w:bCs/>
          <w:color w:val="auto"/>
          <w:sz w:val="32"/>
          <w:szCs w:val="32"/>
          <w:highlight w:val="none"/>
        </w:rPr>
        <w:t>任</w:t>
      </w:r>
      <w:r>
        <w:rPr>
          <w:rFonts w:hint="eastAsia" w:ascii="Times New Roman" w:hAnsi="Times New Roman" w:eastAsia="方正仿宋简体" w:cs="Times New Roman"/>
          <w:b/>
          <w:bCs/>
          <w:color w:val="auto"/>
          <w:sz w:val="32"/>
          <w:szCs w:val="32"/>
          <w:highlight w:val="none"/>
          <w:lang w:val="en-US" w:eastAsia="zh-CN"/>
        </w:rPr>
        <w:t xml:space="preserve"> </w:t>
      </w:r>
      <w:r>
        <w:rPr>
          <w:rFonts w:ascii="Times New Roman" w:hAnsi="Times New Roman" w:eastAsia="方正仿宋简体" w:cs="Times New Roman"/>
          <w:b/>
          <w:bCs/>
          <w:color w:val="auto"/>
          <w:sz w:val="32"/>
          <w:szCs w:val="32"/>
          <w:highlight w:val="none"/>
        </w:rPr>
        <w:t>人：</w:t>
      </w:r>
      <w:r>
        <w:rPr>
          <w:rFonts w:hint="eastAsia" w:ascii="Times New Roman" w:hAnsi="Times New Roman" w:eastAsia="方正仿宋简体" w:cs="Times New Roman"/>
          <w:color w:val="auto"/>
          <w:sz w:val="32"/>
          <w:szCs w:val="32"/>
          <w:highlight w:val="none"/>
          <w:lang w:eastAsia="zh-CN"/>
        </w:rPr>
        <w:t>曲央</w:t>
      </w:r>
    </w:p>
    <w:p w14:paraId="6C40D534">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b/>
          <w:bCs/>
          <w:color w:val="auto"/>
          <w:sz w:val="32"/>
          <w:szCs w:val="32"/>
          <w:highlight w:val="none"/>
        </w:rPr>
        <w:t>绩效目标</w:t>
      </w:r>
      <w:r>
        <w:rPr>
          <w:rFonts w:hint="eastAsia" w:ascii="方正仿宋简体" w:hAnsi="方正仿宋简体" w:eastAsia="方正仿宋简体" w:cs="方正仿宋简体"/>
          <w:color w:val="auto"/>
          <w:sz w:val="32"/>
          <w:szCs w:val="32"/>
          <w:highlight w:val="none"/>
        </w:rPr>
        <w:t>：</w:t>
      </w:r>
      <w:r>
        <w:rPr>
          <w:rFonts w:hint="eastAsia" w:ascii="方正仿宋简体" w:hAnsi="方正仿宋简体" w:eastAsia="方正仿宋简体" w:cs="方正仿宋简体"/>
          <w:color w:val="auto"/>
          <w:sz w:val="32"/>
          <w:szCs w:val="32"/>
          <w:highlight w:val="none"/>
          <w:lang w:val="en-US" w:eastAsia="zh-CN"/>
        </w:rPr>
        <w:t>项目受益群众57户322人，预计年均实现收益41万元，项目实施将</w:t>
      </w:r>
      <w:r>
        <w:rPr>
          <w:rFonts w:hint="eastAsia" w:ascii="方正仿宋简体" w:hAnsi="方正仿宋简体" w:eastAsia="方正仿宋简体" w:cs="方正仿宋简体"/>
          <w:bCs/>
          <w:color w:val="auto"/>
          <w:sz w:val="32"/>
          <w:szCs w:val="32"/>
          <w:highlight w:val="none"/>
          <w:lang w:val="en-US" w:eastAsia="zh-CN"/>
        </w:rPr>
        <w:t>推动</w:t>
      </w:r>
      <w:r>
        <w:rPr>
          <w:rFonts w:hint="eastAsia" w:ascii="方正仿宋简体" w:hAnsi="方正仿宋简体" w:eastAsia="方正仿宋简体" w:cs="方正仿宋简体"/>
          <w:bCs/>
          <w:color w:val="auto"/>
          <w:sz w:val="32"/>
          <w:szCs w:val="32"/>
          <w:highlight w:val="none"/>
        </w:rPr>
        <w:t>乡村振兴战略</w:t>
      </w:r>
      <w:r>
        <w:rPr>
          <w:rFonts w:hint="eastAsia" w:ascii="方正仿宋简体" w:hAnsi="方正仿宋简体" w:eastAsia="方正仿宋简体" w:cs="方正仿宋简体"/>
          <w:bCs/>
          <w:color w:val="auto"/>
          <w:sz w:val="32"/>
          <w:szCs w:val="32"/>
          <w:highlight w:val="none"/>
          <w:lang w:val="en-US" w:eastAsia="zh-CN"/>
        </w:rPr>
        <w:t>稳步实施</w:t>
      </w:r>
      <w:r>
        <w:rPr>
          <w:rFonts w:hint="eastAsia" w:ascii="方正仿宋简体" w:hAnsi="方正仿宋简体" w:eastAsia="方正仿宋简体" w:cs="方正仿宋简体"/>
          <w:bCs/>
          <w:color w:val="auto"/>
          <w:sz w:val="32"/>
          <w:szCs w:val="32"/>
          <w:highlight w:val="none"/>
        </w:rPr>
        <w:t>，壮大村级合作组织，壮大村集体经济，</w:t>
      </w:r>
      <w:r>
        <w:rPr>
          <w:rFonts w:hint="eastAsia" w:ascii="方正仿宋简体" w:hAnsi="方正仿宋简体" w:eastAsia="方正仿宋简体" w:cs="方正仿宋简体"/>
          <w:bCs/>
          <w:color w:val="auto"/>
          <w:sz w:val="32"/>
          <w:szCs w:val="32"/>
          <w:highlight w:val="none"/>
          <w:lang w:val="en-US" w:eastAsia="zh-CN"/>
        </w:rPr>
        <w:t>助力种业振兴，助推牲畜遗传改良</w:t>
      </w:r>
      <w:r>
        <w:rPr>
          <w:rFonts w:hint="eastAsia" w:ascii="方正仿宋简体" w:hAnsi="方正仿宋简体" w:eastAsia="方正仿宋简体" w:cs="方正仿宋简体"/>
          <w:bCs/>
          <w:color w:val="auto"/>
          <w:sz w:val="32"/>
          <w:szCs w:val="32"/>
          <w:highlight w:val="none"/>
          <w:lang w:eastAsia="zh-CN"/>
        </w:rPr>
        <w:t>，</w:t>
      </w:r>
      <w:r>
        <w:rPr>
          <w:rFonts w:hint="eastAsia" w:ascii="方正仿宋简体" w:hAnsi="方正仿宋简体" w:eastAsia="方正仿宋简体" w:cs="方正仿宋简体"/>
          <w:bCs/>
          <w:color w:val="auto"/>
          <w:sz w:val="32"/>
          <w:szCs w:val="32"/>
          <w:highlight w:val="none"/>
          <w:lang w:val="en-US" w:eastAsia="zh-CN"/>
        </w:rPr>
        <w:t>有效改善畜群结构，</w:t>
      </w:r>
      <w:r>
        <w:rPr>
          <w:rFonts w:hint="eastAsia" w:ascii="方正仿宋简体" w:hAnsi="方正仿宋简体" w:eastAsia="方正仿宋简体" w:cs="方正仿宋简体"/>
          <w:bCs/>
          <w:color w:val="auto"/>
          <w:sz w:val="32"/>
          <w:szCs w:val="32"/>
          <w:highlight w:val="none"/>
        </w:rPr>
        <w:t>提升村居牲畜结构质量</w:t>
      </w:r>
      <w:r>
        <w:rPr>
          <w:rFonts w:hint="eastAsia" w:ascii="方正仿宋简体" w:hAnsi="方正仿宋简体" w:eastAsia="方正仿宋简体" w:cs="方正仿宋简体"/>
          <w:bCs/>
          <w:color w:val="auto"/>
          <w:sz w:val="32"/>
          <w:szCs w:val="32"/>
          <w:highlight w:val="none"/>
          <w:lang w:eastAsia="zh-CN"/>
        </w:rPr>
        <w:t>，</w:t>
      </w:r>
      <w:r>
        <w:rPr>
          <w:rFonts w:hint="eastAsia" w:ascii="方正仿宋简体" w:hAnsi="方正仿宋简体" w:eastAsia="方正仿宋简体" w:cs="方正仿宋简体"/>
          <w:bCs/>
          <w:color w:val="auto"/>
          <w:sz w:val="32"/>
          <w:szCs w:val="32"/>
          <w:highlight w:val="none"/>
        </w:rPr>
        <w:t>提升申扎特色畜产品质量，</w:t>
      </w:r>
      <w:r>
        <w:rPr>
          <w:rFonts w:hint="eastAsia" w:ascii="方正仿宋简体" w:hAnsi="方正仿宋简体" w:eastAsia="方正仿宋简体" w:cs="方正仿宋简体"/>
          <w:bCs/>
          <w:color w:val="auto"/>
          <w:sz w:val="32"/>
          <w:szCs w:val="32"/>
          <w:highlight w:val="none"/>
          <w:lang w:val="en-US" w:eastAsia="zh-CN"/>
        </w:rPr>
        <w:t>助力产业振兴，</w:t>
      </w:r>
      <w:r>
        <w:rPr>
          <w:rFonts w:hint="eastAsia" w:ascii="方正仿宋简体" w:hAnsi="方正仿宋简体" w:eastAsia="方正仿宋简体" w:cs="方正仿宋简体"/>
          <w:bCs/>
          <w:color w:val="auto"/>
          <w:sz w:val="32"/>
          <w:szCs w:val="32"/>
          <w:highlight w:val="none"/>
        </w:rPr>
        <w:t>带动牧民增收。</w:t>
      </w:r>
    </w:p>
    <w:p w14:paraId="52EC42DE">
      <w:pPr>
        <w:keepNext w:val="0"/>
        <w:keepLines w:val="0"/>
        <w:pageBreakBefore w:val="0"/>
        <w:widowControl w:val="0"/>
        <w:kinsoku/>
        <w:wordWrap/>
        <w:overflowPunct w:val="0"/>
        <w:topLinePunct w:val="0"/>
        <w:autoSpaceDE/>
        <w:autoSpaceDN/>
        <w:bidi w:val="0"/>
        <w:spacing w:after="0" w:line="560" w:lineRule="exact"/>
        <w:ind w:firstLine="640" w:firstLineChars="200"/>
        <w:jc w:val="both"/>
        <w:textAlignment w:val="auto"/>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color w:val="auto"/>
          <w:sz w:val="32"/>
          <w:szCs w:val="32"/>
          <w:highlight w:val="none"/>
        </w:rPr>
        <w:t>（</w:t>
      </w:r>
      <w:r>
        <w:rPr>
          <w:rFonts w:hint="eastAsia" w:ascii="方正仿宋简体" w:hAnsi="方正仿宋简体" w:eastAsia="方正仿宋简体" w:cs="方正仿宋简体"/>
          <w:color w:val="auto"/>
          <w:sz w:val="32"/>
          <w:szCs w:val="32"/>
          <w:highlight w:val="none"/>
          <w:lang w:val="en-US" w:eastAsia="zh-CN"/>
        </w:rPr>
        <w:t>二</w:t>
      </w:r>
      <w:r>
        <w:rPr>
          <w:rFonts w:hint="eastAsia" w:ascii="方正仿宋简体" w:hAnsi="方正仿宋简体" w:eastAsia="方正仿宋简体" w:cs="方正仿宋简体"/>
          <w:color w:val="auto"/>
          <w:sz w:val="32"/>
          <w:szCs w:val="32"/>
          <w:highlight w:val="none"/>
        </w:rPr>
        <w:t>）小型公益性基础设施类</w:t>
      </w:r>
    </w:p>
    <w:p w14:paraId="53DF6A7F">
      <w:pPr>
        <w:keepNext w:val="0"/>
        <w:keepLines w:val="0"/>
        <w:pageBreakBefore w:val="0"/>
        <w:widowControl w:val="0"/>
        <w:kinsoku/>
        <w:wordWrap/>
        <w:overflowPunct w:val="0"/>
        <w:topLinePunct w:val="0"/>
        <w:autoSpaceDE/>
        <w:autoSpaceDN/>
        <w:bidi w:val="0"/>
        <w:spacing w:after="0" w:line="560" w:lineRule="exact"/>
        <w:ind w:firstLine="640" w:firstLineChars="200"/>
        <w:jc w:val="both"/>
        <w:textAlignment w:val="auto"/>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color w:val="auto"/>
          <w:sz w:val="32"/>
          <w:szCs w:val="32"/>
          <w:highlight w:val="none"/>
        </w:rPr>
        <w:t>投向基础设施类</w:t>
      </w:r>
      <w:r>
        <w:rPr>
          <w:rFonts w:hint="eastAsia" w:ascii="方正仿宋简体" w:hAnsi="方正仿宋简体" w:eastAsia="方正仿宋简体" w:cs="方正仿宋简体"/>
          <w:color w:val="auto"/>
          <w:sz w:val="32"/>
          <w:szCs w:val="32"/>
          <w:highlight w:val="none"/>
          <w:lang w:val="en-US" w:eastAsia="zh-CN"/>
        </w:rPr>
        <w:t>6</w:t>
      </w:r>
      <w:r>
        <w:rPr>
          <w:rFonts w:hint="eastAsia" w:ascii="方正仿宋简体" w:hAnsi="方正仿宋简体" w:eastAsia="方正仿宋简体" w:cs="方正仿宋简体"/>
          <w:color w:val="auto"/>
          <w:sz w:val="32"/>
          <w:szCs w:val="32"/>
          <w:highlight w:val="none"/>
        </w:rPr>
        <w:t>个，总投资共计</w:t>
      </w:r>
      <w:r>
        <w:rPr>
          <w:rFonts w:hint="eastAsia" w:ascii="方正仿宋简体" w:hAnsi="方正仿宋简体" w:eastAsia="方正仿宋简体" w:cs="方正仿宋简体"/>
          <w:color w:val="auto"/>
          <w:sz w:val="32"/>
          <w:szCs w:val="32"/>
          <w:highlight w:val="none"/>
          <w:lang w:val="en-US" w:eastAsia="zh-CN"/>
        </w:rPr>
        <w:t>3864</w:t>
      </w:r>
      <w:r>
        <w:rPr>
          <w:rFonts w:hint="eastAsia" w:ascii="方正仿宋简体" w:hAnsi="方正仿宋简体" w:eastAsia="方正仿宋简体" w:cs="方正仿宋简体"/>
          <w:color w:val="auto"/>
          <w:sz w:val="32"/>
          <w:szCs w:val="32"/>
          <w:highlight w:val="none"/>
        </w:rPr>
        <w:t>万元，目前到位</w:t>
      </w:r>
      <w:r>
        <w:rPr>
          <w:rFonts w:hint="eastAsia" w:ascii="方正仿宋简体" w:hAnsi="方正仿宋简体" w:eastAsia="方正仿宋简体" w:cs="方正仿宋简体"/>
          <w:color w:val="auto"/>
          <w:sz w:val="32"/>
          <w:szCs w:val="32"/>
          <w:highlight w:val="none"/>
          <w:lang w:val="en-US" w:eastAsia="zh-CN"/>
        </w:rPr>
        <w:t>2204.5</w:t>
      </w:r>
      <w:r>
        <w:rPr>
          <w:rFonts w:hint="eastAsia" w:ascii="方正仿宋简体" w:hAnsi="方正仿宋简体" w:eastAsia="方正仿宋简体" w:cs="方正仿宋简体"/>
          <w:color w:val="auto"/>
          <w:sz w:val="32"/>
          <w:szCs w:val="32"/>
          <w:highlight w:val="none"/>
        </w:rPr>
        <w:t>万元</w:t>
      </w:r>
      <w:r>
        <w:rPr>
          <w:rFonts w:hint="eastAsia" w:ascii="方正仿宋简体" w:hAnsi="方正仿宋简体" w:eastAsia="方正仿宋简体" w:cs="方正仿宋简体"/>
          <w:color w:val="auto"/>
          <w:sz w:val="32"/>
          <w:szCs w:val="32"/>
          <w:highlight w:val="none"/>
          <w:lang w:eastAsia="zh-CN"/>
        </w:rPr>
        <w:t>（</w:t>
      </w:r>
      <w:r>
        <w:rPr>
          <w:rFonts w:hint="eastAsia" w:ascii="方正仿宋简体" w:hAnsi="方正仿宋简体" w:eastAsia="方正仿宋简体" w:cs="方正仿宋简体"/>
          <w:color w:val="auto"/>
          <w:sz w:val="32"/>
          <w:szCs w:val="32"/>
          <w:highlight w:val="none"/>
          <w:lang w:val="en-US" w:eastAsia="zh-CN"/>
        </w:rPr>
        <w:t>其中1870万元为</w:t>
      </w:r>
      <w:r>
        <w:rPr>
          <w:rFonts w:hint="eastAsia" w:ascii="方正仿宋简体" w:hAnsi="方正仿宋简体" w:eastAsia="方正仿宋简体" w:cs="方正仿宋简体"/>
          <w:bCs/>
          <w:color w:val="auto"/>
          <w:kern w:val="0"/>
          <w:sz w:val="32"/>
          <w:szCs w:val="32"/>
          <w:highlight w:val="none"/>
          <w:lang w:val="en-US" w:eastAsia="zh-CN"/>
        </w:rPr>
        <w:t>中央</w:t>
      </w:r>
      <w:r>
        <w:rPr>
          <w:rFonts w:hint="eastAsia" w:ascii="方正仿宋简体" w:hAnsi="方正仿宋简体" w:eastAsia="方正仿宋简体" w:cs="方正仿宋简体"/>
          <w:color w:val="auto"/>
          <w:sz w:val="32"/>
          <w:szCs w:val="32"/>
          <w:highlight w:val="none"/>
        </w:rPr>
        <w:t>巩固</w:t>
      </w:r>
      <w:r>
        <w:rPr>
          <w:rFonts w:hint="eastAsia" w:ascii="方正仿宋简体" w:hAnsi="方正仿宋简体" w:eastAsia="方正仿宋简体" w:cs="方正仿宋简体"/>
          <w:color w:val="auto"/>
          <w:sz w:val="32"/>
          <w:szCs w:val="32"/>
          <w:highlight w:val="none"/>
          <w:lang w:eastAsia="zh-CN"/>
        </w:rPr>
        <w:t>拓展</w:t>
      </w:r>
      <w:r>
        <w:rPr>
          <w:rFonts w:hint="eastAsia" w:ascii="方正仿宋简体" w:hAnsi="方正仿宋简体" w:eastAsia="方正仿宋简体" w:cs="方正仿宋简体"/>
          <w:color w:val="auto"/>
          <w:sz w:val="32"/>
          <w:szCs w:val="32"/>
          <w:highlight w:val="none"/>
        </w:rPr>
        <w:t>脱贫攻坚成果和乡村振兴任务资金</w:t>
      </w:r>
      <w:r>
        <w:rPr>
          <w:rFonts w:hint="eastAsia" w:ascii="方正仿宋简体" w:hAnsi="方正仿宋简体" w:eastAsia="方正仿宋简体" w:cs="方正仿宋简体"/>
          <w:color w:val="auto"/>
          <w:sz w:val="32"/>
          <w:szCs w:val="32"/>
          <w:highlight w:val="none"/>
          <w:lang w:eastAsia="zh-CN"/>
        </w:rPr>
        <w:t>，</w:t>
      </w:r>
      <w:r>
        <w:rPr>
          <w:rFonts w:hint="eastAsia" w:ascii="方正仿宋简体" w:hAnsi="方正仿宋简体" w:eastAsia="方正仿宋简体" w:cs="方正仿宋简体"/>
          <w:color w:val="auto"/>
          <w:sz w:val="32"/>
          <w:szCs w:val="32"/>
          <w:highlight w:val="none"/>
          <w:lang w:val="en-US" w:eastAsia="zh-CN"/>
        </w:rPr>
        <w:t>334万元为</w:t>
      </w:r>
      <w:r>
        <w:rPr>
          <w:rFonts w:hint="eastAsia" w:ascii="方正仿宋简体" w:hAnsi="方正仿宋简体" w:eastAsia="方正仿宋简体" w:cs="方正仿宋简体"/>
          <w:bCs/>
          <w:color w:val="auto"/>
          <w:kern w:val="0"/>
          <w:sz w:val="32"/>
          <w:szCs w:val="32"/>
          <w:highlight w:val="none"/>
          <w:lang w:val="en-US" w:eastAsia="zh-CN"/>
        </w:rPr>
        <w:t>中央</w:t>
      </w:r>
      <w:r>
        <w:rPr>
          <w:rFonts w:hint="eastAsia" w:ascii="方正仿宋简体" w:hAnsi="方正仿宋简体" w:eastAsia="方正仿宋简体" w:cs="方正仿宋简体"/>
          <w:color w:val="auto"/>
          <w:sz w:val="32"/>
          <w:szCs w:val="32"/>
          <w:highlight w:val="none"/>
          <w:lang w:val="en-US" w:eastAsia="zh-CN"/>
        </w:rPr>
        <w:t>以工代赈任务资金</w:t>
      </w:r>
      <w:r>
        <w:rPr>
          <w:rFonts w:hint="eastAsia" w:ascii="方正仿宋简体" w:hAnsi="方正仿宋简体" w:eastAsia="方正仿宋简体" w:cs="方正仿宋简体"/>
          <w:color w:val="auto"/>
          <w:sz w:val="32"/>
          <w:szCs w:val="32"/>
          <w:highlight w:val="none"/>
          <w:lang w:eastAsia="zh-CN"/>
        </w:rPr>
        <w:t>），</w:t>
      </w:r>
      <w:r>
        <w:rPr>
          <w:rFonts w:hint="eastAsia" w:ascii="方正仿宋简体" w:hAnsi="方正仿宋简体" w:eastAsia="方正仿宋简体" w:cs="方正仿宋简体"/>
          <w:color w:val="auto"/>
          <w:sz w:val="32"/>
          <w:szCs w:val="32"/>
          <w:highlight w:val="none"/>
          <w:lang w:val="en-US" w:eastAsia="zh-CN"/>
        </w:rPr>
        <w:t>缺口资金1659.5万元</w:t>
      </w:r>
      <w:r>
        <w:rPr>
          <w:rFonts w:hint="eastAsia" w:ascii="方正仿宋简体" w:hAnsi="方正仿宋简体" w:eastAsia="方正仿宋简体" w:cs="方正仿宋简体"/>
          <w:color w:val="auto"/>
          <w:sz w:val="32"/>
          <w:szCs w:val="32"/>
          <w:highlight w:val="none"/>
        </w:rPr>
        <w:t>。</w:t>
      </w:r>
    </w:p>
    <w:p w14:paraId="438B951B">
      <w:pPr>
        <w:keepNext w:val="0"/>
        <w:keepLines w:val="0"/>
        <w:pageBreakBefore w:val="0"/>
        <w:widowControl w:val="0"/>
        <w:numPr>
          <w:ilvl w:val="0"/>
          <w:numId w:val="0"/>
        </w:numPr>
        <w:kinsoku/>
        <w:wordWrap/>
        <w:overflowPunct w:val="0"/>
        <w:topLinePunct w:val="0"/>
        <w:autoSpaceDE/>
        <w:autoSpaceDN/>
        <w:bidi w:val="0"/>
        <w:spacing w:after="0" w:line="560" w:lineRule="exact"/>
        <w:ind w:firstLine="643" w:firstLineChars="200"/>
        <w:jc w:val="both"/>
        <w:textAlignment w:val="auto"/>
        <w:rPr>
          <w:rFonts w:hint="eastAsia" w:ascii="方正仿宋简体" w:hAnsi="方正仿宋简体" w:eastAsia="方正仿宋简体" w:cs="方正仿宋简体"/>
          <w:b/>
          <w:bCs/>
          <w:color w:val="auto"/>
          <w:sz w:val="32"/>
          <w:szCs w:val="32"/>
          <w:highlight w:val="none"/>
        </w:rPr>
      </w:pPr>
      <w:r>
        <w:rPr>
          <w:rFonts w:hint="eastAsia" w:ascii="方正仿宋简体" w:hAnsi="方正仿宋简体" w:eastAsia="方正仿宋简体" w:cs="方正仿宋简体"/>
          <w:b/>
          <w:bCs/>
          <w:color w:val="auto"/>
          <w:sz w:val="32"/>
          <w:szCs w:val="32"/>
          <w:highlight w:val="none"/>
          <w:lang w:val="en-US" w:eastAsia="zh-CN"/>
        </w:rPr>
        <w:t>1.</w:t>
      </w:r>
      <w:r>
        <w:rPr>
          <w:rFonts w:hint="eastAsia" w:ascii="方正仿宋简体" w:hAnsi="方正仿宋简体" w:eastAsia="方正仿宋简体" w:cs="方正仿宋简体"/>
          <w:b/>
          <w:bCs/>
          <w:color w:val="auto"/>
          <w:sz w:val="32"/>
          <w:szCs w:val="32"/>
          <w:highlight w:val="none"/>
        </w:rPr>
        <w:t>项目名称：申扎县卡乡5村瓦洛放牧点道路项目</w:t>
      </w:r>
    </w:p>
    <w:p w14:paraId="7D246019">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方正仿宋简体" w:hAnsi="方正仿宋简体" w:eastAsia="方正仿宋简体" w:cs="方正仿宋简体"/>
          <w:color w:val="auto"/>
          <w:sz w:val="32"/>
          <w:szCs w:val="32"/>
          <w:highlight w:val="none"/>
          <w:lang w:eastAsia="zh-CN"/>
        </w:rPr>
      </w:pPr>
      <w:r>
        <w:rPr>
          <w:rFonts w:hint="eastAsia" w:ascii="方正仿宋简体" w:hAnsi="方正仿宋简体" w:eastAsia="方正仿宋简体" w:cs="方正仿宋简体"/>
          <w:b/>
          <w:bCs/>
          <w:color w:val="auto"/>
          <w:sz w:val="32"/>
          <w:szCs w:val="32"/>
          <w:highlight w:val="none"/>
        </w:rPr>
        <w:t>建设内容</w:t>
      </w:r>
      <w:r>
        <w:rPr>
          <w:rFonts w:hint="eastAsia" w:ascii="方正仿宋简体" w:hAnsi="方正仿宋简体" w:eastAsia="方正仿宋简体" w:cs="方正仿宋简体"/>
          <w:color w:val="auto"/>
          <w:sz w:val="32"/>
          <w:szCs w:val="32"/>
          <w:highlight w:val="none"/>
        </w:rPr>
        <w:t>：全长2.96公里，四级砂石路主要工程量包含挖填方、涵洞3道、路基路面，一座15米的钢架桥</w:t>
      </w:r>
      <w:r>
        <w:rPr>
          <w:rFonts w:hint="eastAsia" w:ascii="方正仿宋简体" w:hAnsi="方正仿宋简体" w:eastAsia="方正仿宋简体" w:cs="方正仿宋简体"/>
          <w:color w:val="auto"/>
          <w:sz w:val="32"/>
          <w:szCs w:val="32"/>
          <w:highlight w:val="none"/>
          <w:lang w:eastAsia="zh-CN"/>
        </w:rPr>
        <w:t>。</w:t>
      </w:r>
    </w:p>
    <w:p w14:paraId="1AA9AF2E">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b/>
          <w:bCs/>
          <w:color w:val="auto"/>
          <w:sz w:val="32"/>
          <w:szCs w:val="32"/>
          <w:highlight w:val="none"/>
        </w:rPr>
        <w:t>建设地点</w:t>
      </w:r>
      <w:r>
        <w:rPr>
          <w:rFonts w:hint="eastAsia" w:ascii="方正仿宋简体" w:hAnsi="方正仿宋简体" w:eastAsia="方正仿宋简体" w:cs="方正仿宋简体"/>
          <w:color w:val="auto"/>
          <w:sz w:val="32"/>
          <w:szCs w:val="32"/>
          <w:highlight w:val="none"/>
        </w:rPr>
        <w:t>：卡乡5村瓦洛放牧点</w:t>
      </w:r>
    </w:p>
    <w:p w14:paraId="3CADA163">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b/>
          <w:bCs/>
          <w:color w:val="auto"/>
          <w:sz w:val="32"/>
          <w:szCs w:val="32"/>
          <w:highlight w:val="none"/>
        </w:rPr>
        <w:t>建设年限：</w:t>
      </w:r>
      <w:r>
        <w:rPr>
          <w:rFonts w:hint="eastAsia" w:ascii="方正仿宋简体" w:hAnsi="方正仿宋简体" w:eastAsia="方正仿宋简体" w:cs="方正仿宋简体"/>
          <w:color w:val="auto"/>
          <w:sz w:val="32"/>
          <w:szCs w:val="32"/>
          <w:highlight w:val="none"/>
        </w:rPr>
        <w:t>1年</w:t>
      </w:r>
    </w:p>
    <w:p w14:paraId="49117EF6">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b/>
          <w:bCs/>
          <w:color w:val="auto"/>
          <w:sz w:val="32"/>
          <w:szCs w:val="32"/>
          <w:highlight w:val="none"/>
          <w:lang w:eastAsia="zh-CN"/>
        </w:rPr>
        <w:t>总</w:t>
      </w:r>
      <w:r>
        <w:rPr>
          <w:rFonts w:hint="eastAsia" w:ascii="方正仿宋简体" w:hAnsi="方正仿宋简体" w:eastAsia="方正仿宋简体" w:cs="方正仿宋简体"/>
          <w:b/>
          <w:bCs/>
          <w:color w:val="auto"/>
          <w:sz w:val="32"/>
          <w:szCs w:val="32"/>
          <w:highlight w:val="none"/>
          <w:lang w:val="en-US" w:eastAsia="zh-CN"/>
        </w:rPr>
        <w:t xml:space="preserve">  </w:t>
      </w:r>
      <w:r>
        <w:rPr>
          <w:rFonts w:hint="eastAsia" w:ascii="方正仿宋简体" w:hAnsi="方正仿宋简体" w:eastAsia="方正仿宋简体" w:cs="方正仿宋简体"/>
          <w:b/>
          <w:bCs/>
          <w:color w:val="auto"/>
          <w:sz w:val="32"/>
          <w:szCs w:val="32"/>
          <w:highlight w:val="none"/>
        </w:rPr>
        <w:t>投</w:t>
      </w:r>
      <w:r>
        <w:rPr>
          <w:rFonts w:hint="eastAsia" w:ascii="方正仿宋简体" w:hAnsi="方正仿宋简体" w:eastAsia="方正仿宋简体" w:cs="方正仿宋简体"/>
          <w:b/>
          <w:bCs/>
          <w:color w:val="auto"/>
          <w:sz w:val="32"/>
          <w:szCs w:val="32"/>
          <w:highlight w:val="none"/>
          <w:lang w:val="en-US" w:eastAsia="zh-CN"/>
        </w:rPr>
        <w:t xml:space="preserve">  </w:t>
      </w:r>
      <w:r>
        <w:rPr>
          <w:rFonts w:hint="eastAsia" w:ascii="方正仿宋简体" w:hAnsi="方正仿宋简体" w:eastAsia="方正仿宋简体" w:cs="方正仿宋简体"/>
          <w:b/>
          <w:bCs/>
          <w:color w:val="auto"/>
          <w:sz w:val="32"/>
          <w:szCs w:val="32"/>
          <w:highlight w:val="none"/>
        </w:rPr>
        <w:t>资</w:t>
      </w:r>
      <w:r>
        <w:rPr>
          <w:rFonts w:hint="eastAsia" w:ascii="方正仿宋简体" w:hAnsi="方正仿宋简体" w:eastAsia="方正仿宋简体" w:cs="方正仿宋简体"/>
          <w:color w:val="auto"/>
          <w:sz w:val="32"/>
          <w:szCs w:val="32"/>
          <w:highlight w:val="none"/>
        </w:rPr>
        <w:t>：</w:t>
      </w:r>
      <w:r>
        <w:rPr>
          <w:rFonts w:hint="eastAsia" w:ascii="方正仿宋简体" w:hAnsi="方正仿宋简体" w:eastAsia="方正仿宋简体" w:cs="方正仿宋简体"/>
          <w:color w:val="auto"/>
          <w:sz w:val="32"/>
          <w:szCs w:val="32"/>
          <w:highlight w:val="none"/>
          <w:lang w:val="en-US" w:eastAsia="zh-CN"/>
        </w:rPr>
        <w:t>334</w:t>
      </w:r>
      <w:r>
        <w:rPr>
          <w:rFonts w:hint="eastAsia" w:ascii="方正仿宋简体" w:hAnsi="方正仿宋简体" w:eastAsia="方正仿宋简体" w:cs="方正仿宋简体"/>
          <w:color w:val="auto"/>
          <w:sz w:val="32"/>
          <w:szCs w:val="32"/>
          <w:highlight w:val="none"/>
        </w:rPr>
        <w:t>万元</w:t>
      </w:r>
    </w:p>
    <w:p w14:paraId="1C4F6B7F">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b/>
          <w:bCs/>
          <w:color w:val="auto"/>
          <w:sz w:val="32"/>
          <w:szCs w:val="32"/>
          <w:highlight w:val="none"/>
        </w:rPr>
        <w:t>到位资金</w:t>
      </w:r>
      <w:r>
        <w:rPr>
          <w:rFonts w:hint="eastAsia" w:ascii="方正仿宋简体" w:hAnsi="方正仿宋简体" w:eastAsia="方正仿宋简体" w:cs="方正仿宋简体"/>
          <w:color w:val="auto"/>
          <w:sz w:val="32"/>
          <w:szCs w:val="32"/>
          <w:highlight w:val="none"/>
        </w:rPr>
        <w:t>：</w:t>
      </w:r>
      <w:r>
        <w:rPr>
          <w:rFonts w:hint="eastAsia" w:ascii="方正仿宋简体" w:hAnsi="方正仿宋简体" w:eastAsia="方正仿宋简体" w:cs="方正仿宋简体"/>
          <w:color w:val="auto"/>
          <w:sz w:val="32"/>
          <w:szCs w:val="32"/>
          <w:highlight w:val="none"/>
          <w:lang w:val="en-US" w:eastAsia="zh-CN"/>
        </w:rPr>
        <w:t>334</w:t>
      </w:r>
      <w:r>
        <w:rPr>
          <w:rFonts w:hint="eastAsia" w:ascii="方正仿宋简体" w:hAnsi="方正仿宋简体" w:eastAsia="方正仿宋简体" w:cs="方正仿宋简体"/>
          <w:color w:val="auto"/>
          <w:sz w:val="32"/>
          <w:szCs w:val="32"/>
          <w:highlight w:val="none"/>
        </w:rPr>
        <w:t>万元（</w:t>
      </w:r>
      <w:r>
        <w:rPr>
          <w:rFonts w:hint="eastAsia" w:ascii="方正仿宋简体" w:hAnsi="方正仿宋简体" w:eastAsia="方正仿宋简体" w:cs="方正仿宋简体"/>
          <w:color w:val="auto"/>
          <w:sz w:val="32"/>
          <w:szCs w:val="32"/>
          <w:highlight w:val="none"/>
          <w:lang w:val="en-US" w:eastAsia="zh-CN"/>
        </w:rPr>
        <w:t>全部为</w:t>
      </w:r>
      <w:r>
        <w:rPr>
          <w:rFonts w:hint="eastAsia" w:ascii="方正仿宋简体" w:hAnsi="方正仿宋简体" w:eastAsia="方正仿宋简体" w:cs="方正仿宋简体"/>
          <w:bCs/>
          <w:color w:val="auto"/>
          <w:kern w:val="0"/>
          <w:sz w:val="32"/>
          <w:szCs w:val="32"/>
          <w:highlight w:val="none"/>
          <w:lang w:val="en-US" w:eastAsia="zh-CN"/>
        </w:rPr>
        <w:t>中央</w:t>
      </w:r>
      <w:r>
        <w:rPr>
          <w:rFonts w:hint="eastAsia" w:ascii="方正仿宋简体" w:hAnsi="方正仿宋简体" w:eastAsia="方正仿宋简体" w:cs="方正仿宋简体"/>
          <w:color w:val="auto"/>
          <w:sz w:val="32"/>
          <w:szCs w:val="32"/>
          <w:highlight w:val="none"/>
          <w:lang w:val="en-US" w:eastAsia="zh-CN"/>
        </w:rPr>
        <w:t>以工代赈任务</w:t>
      </w:r>
      <w:r>
        <w:rPr>
          <w:rFonts w:hint="eastAsia" w:ascii="方正仿宋简体" w:hAnsi="方正仿宋简体" w:eastAsia="方正仿宋简体" w:cs="方正仿宋简体"/>
          <w:color w:val="auto"/>
          <w:sz w:val="32"/>
          <w:szCs w:val="32"/>
          <w:highlight w:val="none"/>
        </w:rPr>
        <w:t>资金）</w:t>
      </w:r>
    </w:p>
    <w:p w14:paraId="430E752C">
      <w:pPr>
        <w:pStyle w:val="6"/>
        <w:keepNext w:val="0"/>
        <w:keepLines w:val="0"/>
        <w:pageBreakBefore w:val="0"/>
        <w:kinsoku/>
        <w:wordWrap/>
        <w:overflowPunct w:val="0"/>
        <w:topLinePunct w:val="0"/>
        <w:autoSpaceDE/>
        <w:autoSpaceDN/>
        <w:bidi w:val="0"/>
        <w:spacing w:line="560" w:lineRule="exact"/>
        <w:ind w:left="0" w:leftChars="0" w:firstLine="643" w:firstLineChars="200"/>
        <w:textAlignment w:val="auto"/>
        <w:rPr>
          <w:rFonts w:hint="eastAsia" w:ascii="方正仿宋简体" w:hAnsi="方正仿宋简体" w:eastAsia="方正仿宋简体" w:cs="方正仿宋简体"/>
          <w:color w:val="auto"/>
          <w:highlight w:val="none"/>
        </w:rPr>
      </w:pPr>
      <w:r>
        <w:rPr>
          <w:rFonts w:hint="eastAsia" w:ascii="方正仿宋简体" w:hAnsi="方正仿宋简体" w:eastAsia="方正仿宋简体" w:cs="方正仿宋简体"/>
          <w:b/>
          <w:bCs/>
          <w:color w:val="auto"/>
          <w:kern w:val="0"/>
          <w:sz w:val="32"/>
          <w:szCs w:val="32"/>
          <w:highlight w:val="none"/>
          <w:lang w:val="en-US" w:eastAsia="zh-CN"/>
        </w:rPr>
        <w:t>主管部门：</w:t>
      </w:r>
      <w:r>
        <w:rPr>
          <w:rFonts w:hint="eastAsia" w:ascii="方正仿宋简体" w:hAnsi="方正仿宋简体" w:eastAsia="方正仿宋简体" w:cs="方正仿宋简体"/>
          <w:b w:val="0"/>
          <w:bCs w:val="0"/>
          <w:color w:val="auto"/>
          <w:kern w:val="0"/>
          <w:sz w:val="32"/>
          <w:szCs w:val="32"/>
          <w:highlight w:val="none"/>
          <w:lang w:val="en-US" w:eastAsia="zh-CN"/>
        </w:rPr>
        <w:t>申扎县人民政府</w:t>
      </w:r>
    </w:p>
    <w:p w14:paraId="498755AB">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b/>
          <w:bCs/>
          <w:color w:val="auto"/>
          <w:sz w:val="32"/>
          <w:szCs w:val="32"/>
          <w:highlight w:val="none"/>
        </w:rPr>
        <w:t>责任单位：</w:t>
      </w:r>
      <w:r>
        <w:rPr>
          <w:rFonts w:hint="eastAsia" w:ascii="方正仿宋简体" w:hAnsi="方正仿宋简体" w:eastAsia="方正仿宋简体" w:cs="方正仿宋简体"/>
          <w:color w:val="auto"/>
          <w:sz w:val="32"/>
          <w:szCs w:val="32"/>
          <w:highlight w:val="none"/>
        </w:rPr>
        <w:t>申扎县发改委</w:t>
      </w:r>
    </w:p>
    <w:p w14:paraId="615258E4">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b/>
          <w:bCs/>
          <w:color w:val="auto"/>
          <w:sz w:val="32"/>
          <w:szCs w:val="32"/>
          <w:highlight w:val="none"/>
        </w:rPr>
        <w:t>责</w:t>
      </w:r>
      <w:r>
        <w:rPr>
          <w:rFonts w:hint="eastAsia" w:ascii="方正仿宋简体" w:hAnsi="方正仿宋简体" w:eastAsia="方正仿宋简体" w:cs="方正仿宋简体"/>
          <w:b/>
          <w:bCs/>
          <w:color w:val="auto"/>
          <w:sz w:val="32"/>
          <w:szCs w:val="32"/>
          <w:highlight w:val="none"/>
          <w:lang w:val="en-US" w:eastAsia="zh-CN"/>
        </w:rPr>
        <w:t xml:space="preserve"> </w:t>
      </w:r>
      <w:r>
        <w:rPr>
          <w:rFonts w:hint="eastAsia" w:ascii="方正仿宋简体" w:hAnsi="方正仿宋简体" w:eastAsia="方正仿宋简体" w:cs="方正仿宋简体"/>
          <w:b/>
          <w:bCs/>
          <w:color w:val="auto"/>
          <w:sz w:val="32"/>
          <w:szCs w:val="32"/>
          <w:highlight w:val="none"/>
        </w:rPr>
        <w:t>任</w:t>
      </w:r>
      <w:r>
        <w:rPr>
          <w:rFonts w:hint="eastAsia" w:ascii="方正仿宋简体" w:hAnsi="方正仿宋简体" w:eastAsia="方正仿宋简体" w:cs="方正仿宋简体"/>
          <w:b/>
          <w:bCs/>
          <w:color w:val="auto"/>
          <w:sz w:val="32"/>
          <w:szCs w:val="32"/>
          <w:highlight w:val="none"/>
          <w:lang w:val="en-US" w:eastAsia="zh-CN"/>
        </w:rPr>
        <w:t xml:space="preserve"> </w:t>
      </w:r>
      <w:r>
        <w:rPr>
          <w:rFonts w:hint="eastAsia" w:ascii="方正仿宋简体" w:hAnsi="方正仿宋简体" w:eastAsia="方正仿宋简体" w:cs="方正仿宋简体"/>
          <w:b/>
          <w:bCs/>
          <w:color w:val="auto"/>
          <w:sz w:val="32"/>
          <w:szCs w:val="32"/>
          <w:highlight w:val="none"/>
        </w:rPr>
        <w:t>人：</w:t>
      </w:r>
      <w:r>
        <w:rPr>
          <w:rFonts w:hint="eastAsia" w:ascii="方正仿宋简体" w:hAnsi="方正仿宋简体" w:eastAsia="方正仿宋简体" w:cs="方正仿宋简体"/>
          <w:color w:val="auto"/>
          <w:sz w:val="32"/>
          <w:szCs w:val="32"/>
          <w:highlight w:val="none"/>
          <w:lang w:eastAsia="zh-CN"/>
        </w:rPr>
        <w:t>徐旭典</w:t>
      </w:r>
    </w:p>
    <w:p w14:paraId="588C68A8">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b/>
          <w:bCs/>
          <w:color w:val="auto"/>
          <w:sz w:val="32"/>
          <w:szCs w:val="32"/>
          <w:highlight w:val="none"/>
        </w:rPr>
        <w:t>绩效目标：</w:t>
      </w:r>
      <w:r>
        <w:rPr>
          <w:rFonts w:hint="eastAsia" w:ascii="方正仿宋简体" w:hAnsi="方正仿宋简体" w:eastAsia="方正仿宋简体" w:cs="方正仿宋简体"/>
          <w:color w:val="auto"/>
          <w:sz w:val="32"/>
          <w:szCs w:val="32"/>
          <w:highlight w:val="none"/>
          <w:lang w:val="en-US" w:eastAsia="zh-CN"/>
        </w:rPr>
        <w:t>该项目覆盖受</w:t>
      </w:r>
      <w:r>
        <w:rPr>
          <w:rFonts w:hint="eastAsia" w:ascii="方正仿宋简体" w:hAnsi="方正仿宋简体" w:eastAsia="方正仿宋简体" w:cs="方正仿宋简体"/>
          <w:color w:val="auto"/>
          <w:sz w:val="32"/>
          <w:szCs w:val="32"/>
          <w:highlight w:val="none"/>
        </w:rPr>
        <w:t>益</w:t>
      </w:r>
      <w:r>
        <w:rPr>
          <w:rFonts w:hint="eastAsia" w:ascii="方正仿宋简体" w:hAnsi="方正仿宋简体" w:eastAsia="方正仿宋简体" w:cs="方正仿宋简体"/>
          <w:color w:val="auto"/>
          <w:sz w:val="32"/>
          <w:szCs w:val="32"/>
          <w:highlight w:val="none"/>
          <w:lang w:val="en-US" w:eastAsia="zh-CN"/>
        </w:rPr>
        <w:t>126</w:t>
      </w:r>
      <w:r>
        <w:rPr>
          <w:rFonts w:hint="eastAsia" w:ascii="方正仿宋简体" w:hAnsi="方正仿宋简体" w:eastAsia="方正仿宋简体" w:cs="方正仿宋简体"/>
          <w:color w:val="auto"/>
          <w:sz w:val="32"/>
          <w:szCs w:val="32"/>
          <w:highlight w:val="none"/>
        </w:rPr>
        <w:t>户</w:t>
      </w:r>
      <w:r>
        <w:rPr>
          <w:rFonts w:hint="eastAsia" w:ascii="方正仿宋简体" w:hAnsi="方正仿宋简体" w:eastAsia="方正仿宋简体" w:cs="方正仿宋简体"/>
          <w:color w:val="auto"/>
          <w:sz w:val="32"/>
          <w:szCs w:val="32"/>
          <w:highlight w:val="none"/>
          <w:lang w:val="en-US" w:eastAsia="zh-CN"/>
        </w:rPr>
        <w:t>486</w:t>
      </w:r>
      <w:r>
        <w:rPr>
          <w:rFonts w:hint="eastAsia" w:ascii="方正仿宋简体" w:hAnsi="方正仿宋简体" w:eastAsia="方正仿宋简体" w:cs="方正仿宋简体"/>
          <w:color w:val="auto"/>
          <w:sz w:val="32"/>
          <w:szCs w:val="32"/>
          <w:highlight w:val="none"/>
        </w:rPr>
        <w:t>人</w:t>
      </w:r>
      <w:r>
        <w:rPr>
          <w:rFonts w:hint="eastAsia" w:ascii="方正仿宋简体" w:hAnsi="方正仿宋简体" w:eastAsia="方正仿宋简体" w:cs="方正仿宋简体"/>
          <w:color w:val="auto"/>
          <w:sz w:val="32"/>
          <w:szCs w:val="32"/>
          <w:highlight w:val="none"/>
          <w:lang w:eastAsia="zh-CN"/>
        </w:rPr>
        <w:t>，</w:t>
      </w:r>
      <w:r>
        <w:rPr>
          <w:rFonts w:hint="eastAsia" w:ascii="方正仿宋简体" w:hAnsi="方正仿宋简体" w:eastAsia="方正仿宋简体" w:cs="方正仿宋简体"/>
          <w:color w:val="auto"/>
          <w:sz w:val="32"/>
          <w:szCs w:val="32"/>
          <w:highlight w:val="none"/>
          <w:lang w:val="en-US" w:eastAsia="zh-CN"/>
        </w:rPr>
        <w:t>项目建成后，群众转场放牧、出行更加安全便捷，改善畜产品运输条件，群众</w:t>
      </w:r>
      <w:r>
        <w:rPr>
          <w:rFonts w:hint="eastAsia" w:ascii="方正仿宋简体" w:hAnsi="方正仿宋简体" w:eastAsia="方正仿宋简体" w:cs="方正仿宋简体"/>
          <w:color w:val="auto"/>
          <w:sz w:val="32"/>
          <w:szCs w:val="32"/>
          <w:highlight w:val="none"/>
        </w:rPr>
        <w:t>积极参与项目建设，增加收入</w:t>
      </w:r>
      <w:r>
        <w:rPr>
          <w:rFonts w:hint="eastAsia" w:ascii="方正仿宋简体" w:hAnsi="方正仿宋简体" w:eastAsia="方正仿宋简体" w:cs="方正仿宋简体"/>
          <w:color w:val="auto"/>
          <w:sz w:val="32"/>
          <w:szCs w:val="32"/>
          <w:highlight w:val="none"/>
          <w:lang w:eastAsia="zh-CN"/>
        </w:rPr>
        <w:t>，</w:t>
      </w:r>
      <w:r>
        <w:rPr>
          <w:rFonts w:hint="eastAsia" w:ascii="方正仿宋简体" w:hAnsi="方正仿宋简体" w:eastAsia="方正仿宋简体" w:cs="方正仿宋简体"/>
          <w:color w:val="auto"/>
          <w:sz w:val="32"/>
          <w:szCs w:val="32"/>
          <w:highlight w:val="none"/>
          <w:lang w:val="en-US" w:eastAsia="zh-CN"/>
        </w:rPr>
        <w:t>助推乡村振兴</w:t>
      </w:r>
      <w:r>
        <w:rPr>
          <w:rFonts w:hint="eastAsia" w:ascii="方正仿宋简体" w:hAnsi="方正仿宋简体" w:eastAsia="方正仿宋简体" w:cs="方正仿宋简体"/>
          <w:color w:val="auto"/>
          <w:sz w:val="32"/>
          <w:szCs w:val="32"/>
          <w:highlight w:val="none"/>
        </w:rPr>
        <w:t>。</w:t>
      </w:r>
    </w:p>
    <w:p w14:paraId="4ADB21C0">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方正仿宋简体" w:hAnsi="方正仿宋简体" w:eastAsia="方正仿宋简体" w:cs="方正仿宋简体"/>
          <w:b/>
          <w:bCs/>
          <w:color w:val="auto"/>
          <w:sz w:val="32"/>
          <w:szCs w:val="32"/>
          <w:highlight w:val="none"/>
        </w:rPr>
      </w:pPr>
      <w:r>
        <w:rPr>
          <w:rFonts w:hint="eastAsia" w:ascii="方正仿宋简体" w:hAnsi="方正仿宋简体" w:eastAsia="方正仿宋简体" w:cs="方正仿宋简体"/>
          <w:b/>
          <w:bCs/>
          <w:color w:val="auto"/>
          <w:sz w:val="32"/>
          <w:szCs w:val="32"/>
          <w:highlight w:val="none"/>
          <w:lang w:val="en-US" w:eastAsia="zh-CN"/>
        </w:rPr>
        <w:t>2</w:t>
      </w:r>
      <w:r>
        <w:rPr>
          <w:rFonts w:hint="eastAsia" w:ascii="方正仿宋简体" w:hAnsi="方正仿宋简体" w:eastAsia="方正仿宋简体" w:cs="方正仿宋简体"/>
          <w:b/>
          <w:bCs/>
          <w:color w:val="auto"/>
          <w:sz w:val="32"/>
          <w:szCs w:val="32"/>
          <w:highlight w:val="none"/>
        </w:rPr>
        <w:t>.项目名称：卡乡曲松普村道路提升工程项目</w:t>
      </w:r>
    </w:p>
    <w:p w14:paraId="32D62572">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方正仿宋简体" w:hAnsi="方正仿宋简体" w:eastAsia="方正仿宋简体" w:cs="方正仿宋简体"/>
          <w:color w:val="auto"/>
          <w:sz w:val="32"/>
          <w:szCs w:val="32"/>
          <w:highlight w:val="none"/>
          <w:lang w:eastAsia="zh-CN"/>
        </w:rPr>
      </w:pPr>
      <w:r>
        <w:rPr>
          <w:rFonts w:hint="eastAsia" w:ascii="方正仿宋简体" w:hAnsi="方正仿宋简体" w:eastAsia="方正仿宋简体" w:cs="方正仿宋简体"/>
          <w:b/>
          <w:bCs/>
          <w:color w:val="auto"/>
          <w:sz w:val="32"/>
          <w:szCs w:val="32"/>
          <w:highlight w:val="none"/>
        </w:rPr>
        <w:t>建设内容：</w:t>
      </w:r>
      <w:r>
        <w:rPr>
          <w:rFonts w:hint="eastAsia" w:ascii="方正仿宋简体" w:hAnsi="方正仿宋简体" w:eastAsia="方正仿宋简体" w:cs="方正仿宋简体"/>
          <w:color w:val="auto"/>
          <w:sz w:val="32"/>
          <w:szCs w:val="32"/>
          <w:highlight w:val="none"/>
          <w:lang w:val="en-US" w:eastAsia="zh-CN"/>
        </w:rPr>
        <w:t>路线总长15公里，路基宽度:4.5m，路面宽度:3.5m，15cm厚碎石土路面，本项目采用四级公路标准设计，设计速度：15 公里/小时。</w:t>
      </w:r>
    </w:p>
    <w:p w14:paraId="73FCE9EB">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b/>
          <w:bCs/>
          <w:color w:val="auto"/>
          <w:sz w:val="32"/>
          <w:szCs w:val="32"/>
          <w:highlight w:val="none"/>
        </w:rPr>
        <w:t>建设地点：</w:t>
      </w:r>
      <w:r>
        <w:rPr>
          <w:rFonts w:hint="eastAsia" w:ascii="方正仿宋简体" w:hAnsi="方正仿宋简体" w:eastAsia="方正仿宋简体" w:cs="方正仿宋简体"/>
          <w:color w:val="auto"/>
          <w:sz w:val="32"/>
          <w:szCs w:val="32"/>
          <w:highlight w:val="none"/>
        </w:rPr>
        <w:t>申扎县卡乡曲松普村</w:t>
      </w:r>
    </w:p>
    <w:p w14:paraId="09A3CBDB">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b/>
          <w:bCs/>
          <w:color w:val="auto"/>
          <w:sz w:val="32"/>
          <w:szCs w:val="32"/>
          <w:highlight w:val="none"/>
        </w:rPr>
        <w:t>建设年限：</w:t>
      </w:r>
      <w:r>
        <w:rPr>
          <w:rFonts w:hint="eastAsia" w:ascii="方正仿宋简体" w:hAnsi="方正仿宋简体" w:eastAsia="方正仿宋简体" w:cs="方正仿宋简体"/>
          <w:color w:val="auto"/>
          <w:sz w:val="32"/>
          <w:szCs w:val="32"/>
          <w:highlight w:val="none"/>
        </w:rPr>
        <w:t>1年</w:t>
      </w:r>
    </w:p>
    <w:p w14:paraId="4515794A">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b/>
          <w:bCs/>
          <w:color w:val="auto"/>
          <w:sz w:val="32"/>
          <w:szCs w:val="32"/>
          <w:highlight w:val="none"/>
          <w:lang w:eastAsia="zh-CN"/>
        </w:rPr>
        <w:t>总</w:t>
      </w:r>
      <w:r>
        <w:rPr>
          <w:rFonts w:hint="eastAsia" w:ascii="方正仿宋简体" w:hAnsi="方正仿宋简体" w:eastAsia="方正仿宋简体" w:cs="方正仿宋简体"/>
          <w:b/>
          <w:bCs/>
          <w:color w:val="auto"/>
          <w:sz w:val="32"/>
          <w:szCs w:val="32"/>
          <w:highlight w:val="none"/>
          <w:lang w:val="en-US" w:eastAsia="zh-CN"/>
        </w:rPr>
        <w:t xml:space="preserve"> </w:t>
      </w:r>
      <w:r>
        <w:rPr>
          <w:rFonts w:hint="eastAsia" w:ascii="方正仿宋简体" w:hAnsi="方正仿宋简体" w:eastAsia="方正仿宋简体" w:cs="方正仿宋简体"/>
          <w:b/>
          <w:bCs/>
          <w:color w:val="auto"/>
          <w:sz w:val="32"/>
          <w:szCs w:val="32"/>
          <w:highlight w:val="none"/>
        </w:rPr>
        <w:t>投</w:t>
      </w:r>
      <w:r>
        <w:rPr>
          <w:rFonts w:hint="eastAsia" w:ascii="方正仿宋简体" w:hAnsi="方正仿宋简体" w:eastAsia="方正仿宋简体" w:cs="方正仿宋简体"/>
          <w:b/>
          <w:bCs/>
          <w:color w:val="auto"/>
          <w:sz w:val="32"/>
          <w:szCs w:val="32"/>
          <w:highlight w:val="none"/>
          <w:lang w:val="en-US" w:eastAsia="zh-CN"/>
        </w:rPr>
        <w:t xml:space="preserve"> </w:t>
      </w:r>
      <w:r>
        <w:rPr>
          <w:rFonts w:hint="eastAsia" w:ascii="方正仿宋简体" w:hAnsi="方正仿宋简体" w:eastAsia="方正仿宋简体" w:cs="方正仿宋简体"/>
          <w:b/>
          <w:bCs/>
          <w:color w:val="auto"/>
          <w:sz w:val="32"/>
          <w:szCs w:val="32"/>
          <w:highlight w:val="none"/>
        </w:rPr>
        <w:t>资：</w:t>
      </w:r>
      <w:r>
        <w:rPr>
          <w:rFonts w:hint="eastAsia" w:ascii="方正仿宋简体" w:hAnsi="方正仿宋简体" w:eastAsia="方正仿宋简体" w:cs="方正仿宋简体"/>
          <w:color w:val="auto"/>
          <w:sz w:val="32"/>
          <w:szCs w:val="32"/>
          <w:highlight w:val="none"/>
        </w:rPr>
        <w:t>480</w:t>
      </w:r>
      <w:r>
        <w:rPr>
          <w:rFonts w:hint="eastAsia" w:ascii="方正仿宋简体" w:hAnsi="方正仿宋简体" w:eastAsia="方正仿宋简体" w:cs="方正仿宋简体"/>
          <w:color w:val="auto"/>
          <w:sz w:val="32"/>
          <w:szCs w:val="32"/>
          <w:highlight w:val="none"/>
          <w:lang w:val="en-US" w:eastAsia="zh-CN"/>
        </w:rPr>
        <w:t>万</w:t>
      </w:r>
      <w:r>
        <w:rPr>
          <w:rFonts w:hint="eastAsia" w:ascii="方正仿宋简体" w:hAnsi="方正仿宋简体" w:eastAsia="方正仿宋简体" w:cs="方正仿宋简体"/>
          <w:color w:val="auto"/>
          <w:sz w:val="32"/>
          <w:szCs w:val="32"/>
          <w:highlight w:val="none"/>
        </w:rPr>
        <w:t>元</w:t>
      </w:r>
    </w:p>
    <w:p w14:paraId="2CEEAA93">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方正仿宋简体" w:hAnsi="方正仿宋简体" w:eastAsia="方正仿宋简体" w:cs="方正仿宋简体"/>
          <w:color w:val="auto"/>
          <w:sz w:val="32"/>
          <w:szCs w:val="32"/>
          <w:highlight w:val="none"/>
          <w:lang w:eastAsia="zh-CN"/>
        </w:rPr>
      </w:pPr>
      <w:r>
        <w:rPr>
          <w:rFonts w:hint="eastAsia" w:ascii="方正仿宋简体" w:hAnsi="方正仿宋简体" w:eastAsia="方正仿宋简体" w:cs="方正仿宋简体"/>
          <w:b/>
          <w:bCs/>
          <w:color w:val="auto"/>
          <w:sz w:val="32"/>
          <w:szCs w:val="32"/>
          <w:highlight w:val="none"/>
        </w:rPr>
        <w:t>到位资金</w:t>
      </w:r>
      <w:r>
        <w:rPr>
          <w:rFonts w:hint="eastAsia" w:ascii="方正仿宋简体" w:hAnsi="方正仿宋简体" w:eastAsia="方正仿宋简体" w:cs="方正仿宋简体"/>
          <w:color w:val="auto"/>
          <w:sz w:val="32"/>
          <w:szCs w:val="32"/>
          <w:highlight w:val="none"/>
        </w:rPr>
        <w:t>：</w:t>
      </w:r>
      <w:r>
        <w:rPr>
          <w:rFonts w:hint="eastAsia" w:ascii="方正仿宋简体" w:hAnsi="方正仿宋简体" w:eastAsia="方正仿宋简体" w:cs="方正仿宋简体"/>
          <w:color w:val="auto"/>
          <w:sz w:val="32"/>
          <w:szCs w:val="32"/>
          <w:highlight w:val="none"/>
          <w:lang w:val="en-US" w:eastAsia="zh-CN"/>
        </w:rPr>
        <w:t>480</w:t>
      </w:r>
      <w:r>
        <w:rPr>
          <w:rFonts w:hint="eastAsia" w:ascii="方正仿宋简体" w:hAnsi="方正仿宋简体" w:eastAsia="方正仿宋简体" w:cs="方正仿宋简体"/>
          <w:color w:val="auto"/>
          <w:sz w:val="32"/>
          <w:szCs w:val="32"/>
          <w:highlight w:val="none"/>
        </w:rPr>
        <w:t>万元（</w:t>
      </w:r>
      <w:r>
        <w:rPr>
          <w:rFonts w:hint="eastAsia" w:ascii="方正仿宋简体" w:hAnsi="方正仿宋简体" w:eastAsia="方正仿宋简体" w:cs="方正仿宋简体"/>
          <w:color w:val="auto"/>
          <w:sz w:val="32"/>
          <w:szCs w:val="32"/>
          <w:highlight w:val="none"/>
          <w:lang w:val="en-US" w:eastAsia="zh-CN"/>
        </w:rPr>
        <w:t>其中中央巩固拓展脱贫攻坚成果和乡村振兴任务资金392万元、市级衔接资金88万元</w:t>
      </w:r>
      <w:r>
        <w:rPr>
          <w:rFonts w:hint="eastAsia" w:ascii="方正仿宋简体" w:hAnsi="方正仿宋简体" w:eastAsia="方正仿宋简体" w:cs="方正仿宋简体"/>
          <w:color w:val="auto"/>
          <w:sz w:val="32"/>
          <w:szCs w:val="32"/>
          <w:highlight w:val="none"/>
        </w:rPr>
        <w:t>）</w:t>
      </w:r>
      <w:r>
        <w:rPr>
          <w:rFonts w:hint="eastAsia" w:ascii="方正仿宋简体" w:hAnsi="方正仿宋简体" w:eastAsia="方正仿宋简体" w:cs="方正仿宋简体"/>
          <w:color w:val="auto"/>
          <w:sz w:val="32"/>
          <w:szCs w:val="32"/>
          <w:highlight w:val="none"/>
          <w:lang w:eastAsia="zh-CN"/>
        </w:rPr>
        <w:t>。</w:t>
      </w:r>
    </w:p>
    <w:p w14:paraId="5E83452E">
      <w:pPr>
        <w:pStyle w:val="6"/>
        <w:keepNext w:val="0"/>
        <w:keepLines w:val="0"/>
        <w:pageBreakBefore w:val="0"/>
        <w:kinsoku/>
        <w:wordWrap/>
        <w:overflowPunct w:val="0"/>
        <w:topLinePunct w:val="0"/>
        <w:autoSpaceDE/>
        <w:autoSpaceDN/>
        <w:bidi w:val="0"/>
        <w:spacing w:line="560" w:lineRule="exact"/>
        <w:ind w:left="0" w:leftChars="0" w:firstLine="643" w:firstLineChars="200"/>
        <w:textAlignment w:val="auto"/>
        <w:rPr>
          <w:rFonts w:hint="eastAsia" w:ascii="方正仿宋简体" w:hAnsi="方正仿宋简体" w:eastAsia="方正仿宋简体" w:cs="方正仿宋简体"/>
          <w:color w:val="auto"/>
          <w:highlight w:val="none"/>
        </w:rPr>
      </w:pPr>
      <w:r>
        <w:rPr>
          <w:rFonts w:hint="eastAsia" w:ascii="方正仿宋简体" w:hAnsi="方正仿宋简体" w:eastAsia="方正仿宋简体" w:cs="方正仿宋简体"/>
          <w:b/>
          <w:bCs/>
          <w:color w:val="auto"/>
          <w:kern w:val="0"/>
          <w:sz w:val="32"/>
          <w:szCs w:val="32"/>
          <w:highlight w:val="none"/>
          <w:lang w:val="en-US" w:eastAsia="zh-CN"/>
        </w:rPr>
        <w:t>主管部门：</w:t>
      </w:r>
      <w:r>
        <w:rPr>
          <w:rFonts w:hint="eastAsia" w:ascii="方正仿宋简体" w:hAnsi="方正仿宋简体" w:eastAsia="方正仿宋简体" w:cs="方正仿宋简体"/>
          <w:b w:val="0"/>
          <w:bCs w:val="0"/>
          <w:color w:val="auto"/>
          <w:kern w:val="0"/>
          <w:sz w:val="32"/>
          <w:szCs w:val="32"/>
          <w:highlight w:val="none"/>
          <w:lang w:val="en-US" w:eastAsia="zh-CN"/>
        </w:rPr>
        <w:t>申扎县人民政府</w:t>
      </w:r>
    </w:p>
    <w:p w14:paraId="7FA432C2">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方正仿宋简体" w:hAnsi="方正仿宋简体" w:eastAsia="方正仿宋简体" w:cs="方正仿宋简体"/>
          <w:color w:val="auto"/>
          <w:sz w:val="32"/>
          <w:szCs w:val="32"/>
          <w:highlight w:val="none"/>
          <w:lang w:eastAsia="zh-CN"/>
        </w:rPr>
      </w:pPr>
      <w:r>
        <w:rPr>
          <w:rFonts w:hint="eastAsia" w:ascii="方正仿宋简体" w:hAnsi="方正仿宋简体" w:eastAsia="方正仿宋简体" w:cs="方正仿宋简体"/>
          <w:b/>
          <w:bCs/>
          <w:color w:val="auto"/>
          <w:sz w:val="32"/>
          <w:szCs w:val="32"/>
          <w:highlight w:val="none"/>
        </w:rPr>
        <w:t>责任单位：</w:t>
      </w:r>
      <w:r>
        <w:rPr>
          <w:rFonts w:hint="eastAsia" w:ascii="方正仿宋简体" w:hAnsi="方正仿宋简体" w:eastAsia="方正仿宋简体" w:cs="方正仿宋简体"/>
          <w:color w:val="auto"/>
          <w:sz w:val="32"/>
          <w:szCs w:val="32"/>
          <w:highlight w:val="none"/>
        </w:rPr>
        <w:t>申扎县</w:t>
      </w:r>
      <w:r>
        <w:rPr>
          <w:rFonts w:hint="eastAsia" w:ascii="方正仿宋简体" w:hAnsi="方正仿宋简体" w:eastAsia="方正仿宋简体" w:cs="方正仿宋简体"/>
          <w:color w:val="auto"/>
          <w:sz w:val="32"/>
          <w:szCs w:val="32"/>
          <w:highlight w:val="none"/>
          <w:lang w:val="en-US" w:eastAsia="zh-CN"/>
        </w:rPr>
        <w:t>交通局</w:t>
      </w:r>
    </w:p>
    <w:p w14:paraId="5333A693">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方正仿宋简体" w:hAnsi="方正仿宋简体" w:eastAsia="方正仿宋简体" w:cs="方正仿宋简体"/>
          <w:color w:val="auto"/>
          <w:sz w:val="32"/>
          <w:szCs w:val="32"/>
          <w:highlight w:val="none"/>
          <w:lang w:val="en-US" w:eastAsia="zh-CN"/>
        </w:rPr>
      </w:pPr>
      <w:r>
        <w:rPr>
          <w:rFonts w:hint="eastAsia" w:ascii="方正仿宋简体" w:hAnsi="方正仿宋简体" w:eastAsia="方正仿宋简体" w:cs="方正仿宋简体"/>
          <w:b/>
          <w:bCs/>
          <w:color w:val="auto"/>
          <w:sz w:val="32"/>
          <w:szCs w:val="32"/>
          <w:highlight w:val="none"/>
        </w:rPr>
        <w:t>责</w:t>
      </w:r>
      <w:r>
        <w:rPr>
          <w:rFonts w:hint="eastAsia" w:ascii="方正仿宋简体" w:hAnsi="方正仿宋简体" w:eastAsia="方正仿宋简体" w:cs="方正仿宋简体"/>
          <w:b/>
          <w:bCs/>
          <w:color w:val="auto"/>
          <w:sz w:val="32"/>
          <w:szCs w:val="32"/>
          <w:highlight w:val="none"/>
          <w:lang w:val="en-US" w:eastAsia="zh-CN"/>
        </w:rPr>
        <w:t xml:space="preserve"> </w:t>
      </w:r>
      <w:r>
        <w:rPr>
          <w:rFonts w:hint="eastAsia" w:ascii="方正仿宋简体" w:hAnsi="方正仿宋简体" w:eastAsia="方正仿宋简体" w:cs="方正仿宋简体"/>
          <w:b/>
          <w:bCs/>
          <w:color w:val="auto"/>
          <w:sz w:val="32"/>
          <w:szCs w:val="32"/>
          <w:highlight w:val="none"/>
        </w:rPr>
        <w:t>任</w:t>
      </w:r>
      <w:r>
        <w:rPr>
          <w:rFonts w:hint="eastAsia" w:ascii="方正仿宋简体" w:hAnsi="方正仿宋简体" w:eastAsia="方正仿宋简体" w:cs="方正仿宋简体"/>
          <w:b/>
          <w:bCs/>
          <w:color w:val="auto"/>
          <w:sz w:val="32"/>
          <w:szCs w:val="32"/>
          <w:highlight w:val="none"/>
          <w:lang w:val="en-US" w:eastAsia="zh-CN"/>
        </w:rPr>
        <w:t xml:space="preserve"> </w:t>
      </w:r>
      <w:r>
        <w:rPr>
          <w:rFonts w:hint="eastAsia" w:ascii="方正仿宋简体" w:hAnsi="方正仿宋简体" w:eastAsia="方正仿宋简体" w:cs="方正仿宋简体"/>
          <w:b/>
          <w:bCs/>
          <w:color w:val="auto"/>
          <w:sz w:val="32"/>
          <w:szCs w:val="32"/>
          <w:highlight w:val="none"/>
        </w:rPr>
        <w:t>人：</w:t>
      </w:r>
      <w:r>
        <w:rPr>
          <w:rFonts w:hint="eastAsia" w:ascii="方正仿宋简体" w:hAnsi="方正仿宋简体" w:eastAsia="方正仿宋简体" w:cs="方正仿宋简体"/>
          <w:color w:val="auto"/>
          <w:sz w:val="32"/>
          <w:szCs w:val="32"/>
          <w:highlight w:val="none"/>
          <w:lang w:val="en-US" w:eastAsia="zh-CN"/>
        </w:rPr>
        <w:t>拉巴曲珍</w:t>
      </w:r>
    </w:p>
    <w:p w14:paraId="0F0E0BF4">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方正仿宋简体" w:hAnsi="方正仿宋简体" w:eastAsia="方正仿宋简体" w:cs="方正仿宋简体"/>
          <w:color w:val="auto"/>
          <w:sz w:val="32"/>
          <w:szCs w:val="32"/>
          <w:highlight w:val="none"/>
          <w:lang w:eastAsia="zh-CN"/>
        </w:rPr>
      </w:pPr>
      <w:r>
        <w:rPr>
          <w:rFonts w:hint="eastAsia" w:ascii="方正仿宋简体" w:hAnsi="方正仿宋简体" w:eastAsia="方正仿宋简体" w:cs="方正仿宋简体"/>
          <w:b/>
          <w:bCs/>
          <w:color w:val="auto"/>
          <w:sz w:val="32"/>
          <w:szCs w:val="32"/>
          <w:highlight w:val="none"/>
        </w:rPr>
        <w:t>绩效目标</w:t>
      </w:r>
      <w:r>
        <w:rPr>
          <w:rFonts w:hint="eastAsia" w:ascii="方正仿宋简体" w:hAnsi="方正仿宋简体" w:eastAsia="方正仿宋简体" w:cs="方正仿宋简体"/>
          <w:color w:val="auto"/>
          <w:sz w:val="32"/>
          <w:szCs w:val="32"/>
          <w:highlight w:val="none"/>
        </w:rPr>
        <w:t>：</w:t>
      </w:r>
      <w:r>
        <w:rPr>
          <w:rFonts w:hint="eastAsia" w:ascii="方正仿宋简体" w:hAnsi="方正仿宋简体" w:eastAsia="方正仿宋简体" w:cs="方正仿宋简体"/>
          <w:color w:val="auto"/>
          <w:sz w:val="32"/>
          <w:szCs w:val="32"/>
          <w:highlight w:val="none"/>
          <w:lang w:val="en-US" w:eastAsia="zh-CN"/>
        </w:rPr>
        <w:t>该项目覆盖受</w:t>
      </w:r>
      <w:r>
        <w:rPr>
          <w:rFonts w:hint="eastAsia" w:ascii="方正仿宋简体" w:hAnsi="方正仿宋简体" w:eastAsia="方正仿宋简体" w:cs="方正仿宋简体"/>
          <w:color w:val="auto"/>
          <w:sz w:val="32"/>
          <w:szCs w:val="32"/>
          <w:highlight w:val="none"/>
        </w:rPr>
        <w:t>益</w:t>
      </w:r>
      <w:r>
        <w:rPr>
          <w:rFonts w:hint="eastAsia" w:ascii="方正仿宋简体" w:hAnsi="方正仿宋简体" w:eastAsia="方正仿宋简体" w:cs="方正仿宋简体"/>
          <w:color w:val="auto"/>
          <w:sz w:val="32"/>
          <w:szCs w:val="32"/>
          <w:highlight w:val="none"/>
          <w:lang w:val="en-US" w:eastAsia="zh-CN"/>
        </w:rPr>
        <w:t>58</w:t>
      </w:r>
      <w:r>
        <w:rPr>
          <w:rFonts w:hint="eastAsia" w:ascii="方正仿宋简体" w:hAnsi="方正仿宋简体" w:eastAsia="方正仿宋简体" w:cs="方正仿宋简体"/>
          <w:color w:val="auto"/>
          <w:sz w:val="32"/>
          <w:szCs w:val="32"/>
          <w:highlight w:val="none"/>
        </w:rPr>
        <w:t>户2</w:t>
      </w:r>
      <w:r>
        <w:rPr>
          <w:rFonts w:hint="eastAsia" w:ascii="方正仿宋简体" w:hAnsi="方正仿宋简体" w:eastAsia="方正仿宋简体" w:cs="方正仿宋简体"/>
          <w:color w:val="auto"/>
          <w:sz w:val="32"/>
          <w:szCs w:val="32"/>
          <w:highlight w:val="none"/>
          <w:lang w:val="en-US" w:eastAsia="zh-CN"/>
        </w:rPr>
        <w:t>37</w:t>
      </w:r>
      <w:r>
        <w:rPr>
          <w:rFonts w:hint="eastAsia" w:ascii="方正仿宋简体" w:hAnsi="方正仿宋简体" w:eastAsia="方正仿宋简体" w:cs="方正仿宋简体"/>
          <w:color w:val="auto"/>
          <w:sz w:val="32"/>
          <w:szCs w:val="32"/>
          <w:highlight w:val="none"/>
        </w:rPr>
        <w:t>人</w:t>
      </w:r>
      <w:r>
        <w:rPr>
          <w:rFonts w:hint="eastAsia" w:ascii="方正仿宋简体" w:hAnsi="方正仿宋简体" w:eastAsia="方正仿宋简体" w:cs="方正仿宋简体"/>
          <w:color w:val="auto"/>
          <w:sz w:val="32"/>
          <w:szCs w:val="32"/>
          <w:highlight w:val="none"/>
          <w:lang w:eastAsia="zh-CN"/>
        </w:rPr>
        <w:t>，</w:t>
      </w:r>
      <w:r>
        <w:rPr>
          <w:rFonts w:hint="eastAsia" w:ascii="方正仿宋简体" w:hAnsi="方正仿宋简体" w:eastAsia="方正仿宋简体" w:cs="方正仿宋简体"/>
          <w:color w:val="auto"/>
          <w:sz w:val="32"/>
          <w:szCs w:val="32"/>
          <w:highlight w:val="none"/>
          <w:lang w:val="en-US" w:eastAsia="zh-CN"/>
        </w:rPr>
        <w:t>项目建成后，群众转场放牧、出行更加安全便捷，改善畜产品运输条件，群众</w:t>
      </w:r>
      <w:r>
        <w:rPr>
          <w:rFonts w:hint="eastAsia" w:ascii="方正仿宋简体" w:hAnsi="方正仿宋简体" w:eastAsia="方正仿宋简体" w:cs="方正仿宋简体"/>
          <w:color w:val="auto"/>
          <w:sz w:val="32"/>
          <w:szCs w:val="32"/>
          <w:highlight w:val="none"/>
        </w:rPr>
        <w:t>积极参与项目建设，增加收入</w:t>
      </w:r>
      <w:r>
        <w:rPr>
          <w:rFonts w:hint="eastAsia" w:ascii="方正仿宋简体" w:hAnsi="方正仿宋简体" w:eastAsia="方正仿宋简体" w:cs="方正仿宋简体"/>
          <w:color w:val="auto"/>
          <w:sz w:val="32"/>
          <w:szCs w:val="32"/>
          <w:highlight w:val="none"/>
          <w:lang w:eastAsia="zh-CN"/>
        </w:rPr>
        <w:t>，</w:t>
      </w:r>
      <w:r>
        <w:rPr>
          <w:rFonts w:hint="eastAsia" w:ascii="方正仿宋简体" w:hAnsi="方正仿宋简体" w:eastAsia="方正仿宋简体" w:cs="方正仿宋简体"/>
          <w:color w:val="auto"/>
          <w:sz w:val="32"/>
          <w:szCs w:val="32"/>
          <w:highlight w:val="none"/>
          <w:lang w:val="en-US" w:eastAsia="zh-CN"/>
        </w:rPr>
        <w:t>助推乡村振兴</w:t>
      </w:r>
      <w:r>
        <w:rPr>
          <w:rFonts w:hint="eastAsia" w:ascii="方正仿宋简体" w:hAnsi="方正仿宋简体" w:eastAsia="方正仿宋简体" w:cs="方正仿宋简体"/>
          <w:color w:val="auto"/>
          <w:sz w:val="32"/>
          <w:szCs w:val="32"/>
          <w:highlight w:val="none"/>
        </w:rPr>
        <w:t>。</w:t>
      </w:r>
    </w:p>
    <w:p w14:paraId="1C5D7BE7">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方正仿宋简体" w:hAnsi="方正仿宋简体" w:eastAsia="方正仿宋简体" w:cs="方正仿宋简体"/>
          <w:b/>
          <w:bCs/>
          <w:color w:val="auto"/>
          <w:sz w:val="32"/>
          <w:szCs w:val="32"/>
          <w:highlight w:val="none"/>
        </w:rPr>
      </w:pPr>
      <w:r>
        <w:rPr>
          <w:rFonts w:hint="eastAsia" w:ascii="方正仿宋简体" w:hAnsi="方正仿宋简体" w:eastAsia="方正仿宋简体" w:cs="方正仿宋简体"/>
          <w:b/>
          <w:bCs/>
          <w:color w:val="auto"/>
          <w:sz w:val="32"/>
          <w:szCs w:val="32"/>
          <w:highlight w:val="none"/>
          <w:lang w:val="en-US" w:eastAsia="zh-CN"/>
        </w:rPr>
        <w:t>3</w:t>
      </w:r>
      <w:r>
        <w:rPr>
          <w:rFonts w:hint="eastAsia" w:ascii="方正仿宋简体" w:hAnsi="方正仿宋简体" w:eastAsia="方正仿宋简体" w:cs="方正仿宋简体"/>
          <w:b/>
          <w:bCs/>
          <w:color w:val="auto"/>
          <w:sz w:val="32"/>
          <w:szCs w:val="32"/>
          <w:highlight w:val="none"/>
        </w:rPr>
        <w:t>.项目名称：申扎县夏拉片区产业路下过乡扎热罗玛村至卡乡德朗村道路提升工程</w:t>
      </w:r>
    </w:p>
    <w:p w14:paraId="0B10AB81">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方正仿宋简体" w:hAnsi="方正仿宋简体" w:eastAsia="方正仿宋简体" w:cs="方正仿宋简体"/>
          <w:color w:val="auto"/>
          <w:sz w:val="32"/>
          <w:szCs w:val="32"/>
          <w:highlight w:val="none"/>
          <w:lang w:eastAsia="zh-CN"/>
        </w:rPr>
      </w:pPr>
      <w:r>
        <w:rPr>
          <w:rFonts w:hint="eastAsia" w:ascii="方正仿宋简体" w:hAnsi="方正仿宋简体" w:eastAsia="方正仿宋简体" w:cs="方正仿宋简体"/>
          <w:b/>
          <w:bCs/>
          <w:color w:val="auto"/>
          <w:sz w:val="32"/>
          <w:szCs w:val="32"/>
          <w:highlight w:val="none"/>
        </w:rPr>
        <w:t>建设内容：</w:t>
      </w:r>
      <w:r>
        <w:rPr>
          <w:rFonts w:hint="eastAsia" w:ascii="方正仿宋简体" w:hAnsi="方正仿宋简体" w:eastAsia="方正仿宋简体" w:cs="方正仿宋简体"/>
          <w:color w:val="auto"/>
          <w:sz w:val="32"/>
          <w:szCs w:val="32"/>
          <w:highlight w:val="none"/>
          <w:lang w:val="en-US" w:eastAsia="zh-CN"/>
        </w:rPr>
        <w:t xml:space="preserve">（1）主线总长9.586公里，路基宽度4.5m，按四级公路设计，10cm厚砂石路面，无桥梁；（2）支线路线全长 6.426公里，起点位于主线K2+793处，路基宽度4.5m，按四级公路设计，10cm厚砂石路面，支线设置ZB200型贝雷式钢架桥 1 座。支线保通桥：设 1 座 ZB200 型钢架桥，0.67（三排单层钢桁架）+4.2（机动车道）+0.67（三排单层钢桁架）=5.54m；桥梁中心桩号为K0+119，桥梁全长16.62m,，孔径为1-9.144m，上部构造采用ZB200型贝雷式钢架，下部构造桥台采用U型桥台，扩大基础。 </w:t>
      </w:r>
    </w:p>
    <w:p w14:paraId="3F7407BD">
      <w:pPr>
        <w:keepNext w:val="0"/>
        <w:keepLines w:val="0"/>
        <w:pageBreakBefore w:val="0"/>
        <w:widowControl w:val="0"/>
        <w:kinsoku/>
        <w:wordWrap/>
        <w:overflowPunct w:val="0"/>
        <w:topLinePunct w:val="0"/>
        <w:autoSpaceDE/>
        <w:autoSpaceDN/>
        <w:bidi w:val="0"/>
        <w:spacing w:after="0" w:line="560" w:lineRule="exact"/>
        <w:ind w:left="638" w:leftChars="290" w:firstLine="0" w:firstLineChars="0"/>
        <w:jc w:val="both"/>
        <w:textAlignment w:val="auto"/>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b/>
          <w:bCs/>
          <w:color w:val="auto"/>
          <w:sz w:val="32"/>
          <w:szCs w:val="32"/>
          <w:highlight w:val="none"/>
        </w:rPr>
        <w:t>建设地点</w:t>
      </w:r>
      <w:r>
        <w:rPr>
          <w:rFonts w:hint="eastAsia" w:ascii="方正仿宋简体" w:hAnsi="方正仿宋简体" w:eastAsia="方正仿宋简体" w:cs="方正仿宋简体"/>
          <w:color w:val="auto"/>
          <w:sz w:val="32"/>
          <w:szCs w:val="32"/>
          <w:highlight w:val="none"/>
        </w:rPr>
        <w:t>：卡乡德朗村</w:t>
      </w:r>
    </w:p>
    <w:p w14:paraId="2050E86A">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b/>
          <w:bCs/>
          <w:color w:val="auto"/>
          <w:sz w:val="32"/>
          <w:szCs w:val="32"/>
          <w:highlight w:val="none"/>
        </w:rPr>
        <w:t>建设年限：</w:t>
      </w:r>
      <w:r>
        <w:rPr>
          <w:rFonts w:hint="eastAsia" w:ascii="方正仿宋简体" w:hAnsi="方正仿宋简体" w:eastAsia="方正仿宋简体" w:cs="方正仿宋简体"/>
          <w:b w:val="0"/>
          <w:bCs w:val="0"/>
          <w:color w:val="auto"/>
          <w:sz w:val="32"/>
          <w:szCs w:val="32"/>
          <w:highlight w:val="none"/>
        </w:rPr>
        <w:t>1</w:t>
      </w:r>
      <w:r>
        <w:rPr>
          <w:rFonts w:hint="eastAsia" w:ascii="方正仿宋简体" w:hAnsi="方正仿宋简体" w:eastAsia="方正仿宋简体" w:cs="方正仿宋简体"/>
          <w:color w:val="auto"/>
          <w:sz w:val="32"/>
          <w:szCs w:val="32"/>
          <w:highlight w:val="none"/>
        </w:rPr>
        <w:t>年</w:t>
      </w:r>
    </w:p>
    <w:p w14:paraId="2108C8A7">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b/>
          <w:bCs/>
          <w:color w:val="auto"/>
          <w:sz w:val="32"/>
          <w:szCs w:val="32"/>
          <w:highlight w:val="none"/>
          <w:lang w:eastAsia="zh-CN"/>
        </w:rPr>
        <w:t>总</w:t>
      </w:r>
      <w:r>
        <w:rPr>
          <w:rFonts w:hint="eastAsia" w:ascii="方正仿宋简体" w:hAnsi="方正仿宋简体" w:eastAsia="方正仿宋简体" w:cs="方正仿宋简体"/>
          <w:b/>
          <w:bCs/>
          <w:color w:val="auto"/>
          <w:sz w:val="32"/>
          <w:szCs w:val="32"/>
          <w:highlight w:val="none"/>
          <w:lang w:val="en-US" w:eastAsia="zh-CN"/>
        </w:rPr>
        <w:t xml:space="preserve"> </w:t>
      </w:r>
      <w:r>
        <w:rPr>
          <w:rFonts w:hint="eastAsia" w:ascii="方正仿宋简体" w:hAnsi="方正仿宋简体" w:eastAsia="方正仿宋简体" w:cs="方正仿宋简体"/>
          <w:b/>
          <w:bCs/>
          <w:color w:val="auto"/>
          <w:sz w:val="32"/>
          <w:szCs w:val="32"/>
          <w:highlight w:val="none"/>
        </w:rPr>
        <w:t>投</w:t>
      </w:r>
      <w:r>
        <w:rPr>
          <w:rFonts w:hint="eastAsia" w:ascii="方正仿宋简体" w:hAnsi="方正仿宋简体" w:eastAsia="方正仿宋简体" w:cs="方正仿宋简体"/>
          <w:b/>
          <w:bCs/>
          <w:color w:val="auto"/>
          <w:sz w:val="32"/>
          <w:szCs w:val="32"/>
          <w:highlight w:val="none"/>
          <w:lang w:val="en-US" w:eastAsia="zh-CN"/>
        </w:rPr>
        <w:t xml:space="preserve"> </w:t>
      </w:r>
      <w:r>
        <w:rPr>
          <w:rFonts w:hint="eastAsia" w:ascii="方正仿宋简体" w:hAnsi="方正仿宋简体" w:eastAsia="方正仿宋简体" w:cs="方正仿宋简体"/>
          <w:b/>
          <w:bCs/>
          <w:color w:val="auto"/>
          <w:sz w:val="32"/>
          <w:szCs w:val="32"/>
          <w:highlight w:val="none"/>
        </w:rPr>
        <w:t>资：</w:t>
      </w:r>
      <w:r>
        <w:rPr>
          <w:rFonts w:hint="eastAsia" w:ascii="方正仿宋简体" w:hAnsi="方正仿宋简体" w:eastAsia="方正仿宋简体" w:cs="方正仿宋简体"/>
          <w:color w:val="auto"/>
          <w:sz w:val="32"/>
          <w:szCs w:val="32"/>
          <w:highlight w:val="none"/>
          <w:lang w:val="en-US" w:eastAsia="zh-CN"/>
        </w:rPr>
        <w:t>725</w:t>
      </w:r>
      <w:r>
        <w:rPr>
          <w:rFonts w:hint="eastAsia" w:ascii="方正仿宋简体" w:hAnsi="方正仿宋简体" w:eastAsia="方正仿宋简体" w:cs="方正仿宋简体"/>
          <w:color w:val="auto"/>
          <w:sz w:val="32"/>
          <w:szCs w:val="32"/>
          <w:highlight w:val="none"/>
        </w:rPr>
        <w:t>万元</w:t>
      </w:r>
    </w:p>
    <w:p w14:paraId="69DA9DA4">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方正仿宋简体" w:hAnsi="方正仿宋简体" w:eastAsia="方正仿宋简体" w:cs="方正仿宋简体"/>
          <w:color w:val="auto"/>
          <w:sz w:val="32"/>
          <w:szCs w:val="32"/>
          <w:highlight w:val="none"/>
          <w:lang w:eastAsia="zh-CN"/>
        </w:rPr>
      </w:pPr>
      <w:r>
        <w:rPr>
          <w:rFonts w:hint="eastAsia" w:ascii="方正仿宋简体" w:hAnsi="方正仿宋简体" w:eastAsia="方正仿宋简体" w:cs="方正仿宋简体"/>
          <w:b/>
          <w:bCs/>
          <w:color w:val="auto"/>
          <w:sz w:val="32"/>
          <w:szCs w:val="32"/>
          <w:highlight w:val="none"/>
        </w:rPr>
        <w:t>到位资金</w:t>
      </w:r>
      <w:r>
        <w:rPr>
          <w:rFonts w:hint="eastAsia" w:ascii="方正仿宋简体" w:hAnsi="方正仿宋简体" w:eastAsia="方正仿宋简体" w:cs="方正仿宋简体"/>
          <w:color w:val="auto"/>
          <w:sz w:val="32"/>
          <w:szCs w:val="32"/>
          <w:highlight w:val="none"/>
        </w:rPr>
        <w:t>：</w:t>
      </w:r>
      <w:r>
        <w:rPr>
          <w:rFonts w:hint="eastAsia" w:ascii="方正仿宋简体" w:hAnsi="方正仿宋简体" w:eastAsia="方正仿宋简体" w:cs="方正仿宋简体"/>
          <w:color w:val="auto"/>
          <w:sz w:val="32"/>
          <w:szCs w:val="32"/>
          <w:highlight w:val="none"/>
          <w:lang w:val="en-US" w:eastAsia="zh-CN"/>
        </w:rPr>
        <w:t>725</w:t>
      </w:r>
      <w:r>
        <w:rPr>
          <w:rFonts w:hint="eastAsia" w:ascii="方正仿宋简体" w:hAnsi="方正仿宋简体" w:eastAsia="方正仿宋简体" w:cs="方正仿宋简体"/>
          <w:color w:val="auto"/>
          <w:sz w:val="32"/>
          <w:szCs w:val="32"/>
          <w:highlight w:val="none"/>
        </w:rPr>
        <w:t>万元（</w:t>
      </w:r>
      <w:r>
        <w:rPr>
          <w:rFonts w:hint="eastAsia" w:ascii="方正仿宋简体" w:hAnsi="方正仿宋简体" w:eastAsia="方正仿宋简体" w:cs="方正仿宋简体"/>
          <w:color w:val="auto"/>
          <w:sz w:val="32"/>
          <w:szCs w:val="32"/>
          <w:highlight w:val="none"/>
          <w:lang w:val="en-US" w:eastAsia="zh-CN"/>
        </w:rPr>
        <w:t>其中中央巩固拓展脱贫攻坚成果和乡村振兴任务资金580万元、市级衔接资金145万元</w:t>
      </w:r>
      <w:r>
        <w:rPr>
          <w:rFonts w:hint="eastAsia" w:ascii="方正仿宋简体" w:hAnsi="方正仿宋简体" w:eastAsia="方正仿宋简体" w:cs="方正仿宋简体"/>
          <w:color w:val="auto"/>
          <w:sz w:val="32"/>
          <w:szCs w:val="32"/>
          <w:highlight w:val="none"/>
        </w:rPr>
        <w:t>）</w:t>
      </w:r>
      <w:r>
        <w:rPr>
          <w:rFonts w:hint="eastAsia" w:ascii="方正仿宋简体" w:hAnsi="方正仿宋简体" w:eastAsia="方正仿宋简体" w:cs="方正仿宋简体"/>
          <w:color w:val="auto"/>
          <w:sz w:val="32"/>
          <w:szCs w:val="32"/>
          <w:highlight w:val="none"/>
          <w:lang w:eastAsia="zh-CN"/>
        </w:rPr>
        <w:t>。</w:t>
      </w:r>
    </w:p>
    <w:p w14:paraId="51E0E442">
      <w:pPr>
        <w:pStyle w:val="6"/>
        <w:keepNext w:val="0"/>
        <w:keepLines w:val="0"/>
        <w:pageBreakBefore w:val="0"/>
        <w:kinsoku/>
        <w:wordWrap/>
        <w:overflowPunct w:val="0"/>
        <w:topLinePunct w:val="0"/>
        <w:autoSpaceDE/>
        <w:autoSpaceDN/>
        <w:bidi w:val="0"/>
        <w:spacing w:line="560" w:lineRule="exact"/>
        <w:ind w:left="0" w:leftChars="0" w:firstLine="643" w:firstLineChars="200"/>
        <w:textAlignment w:val="auto"/>
        <w:rPr>
          <w:rFonts w:hint="eastAsia" w:ascii="方正仿宋简体" w:hAnsi="方正仿宋简体" w:eastAsia="方正仿宋简体" w:cs="方正仿宋简体"/>
          <w:color w:val="auto"/>
          <w:highlight w:val="none"/>
        </w:rPr>
      </w:pPr>
      <w:r>
        <w:rPr>
          <w:rFonts w:hint="eastAsia" w:ascii="方正仿宋简体" w:hAnsi="方正仿宋简体" w:eastAsia="方正仿宋简体" w:cs="方正仿宋简体"/>
          <w:b/>
          <w:bCs/>
          <w:color w:val="auto"/>
          <w:kern w:val="0"/>
          <w:sz w:val="32"/>
          <w:szCs w:val="32"/>
          <w:highlight w:val="none"/>
          <w:lang w:val="en-US" w:eastAsia="zh-CN"/>
        </w:rPr>
        <w:t>主管部门：</w:t>
      </w:r>
      <w:r>
        <w:rPr>
          <w:rFonts w:hint="eastAsia" w:ascii="方正仿宋简体" w:hAnsi="方正仿宋简体" w:eastAsia="方正仿宋简体" w:cs="方正仿宋简体"/>
          <w:b w:val="0"/>
          <w:bCs w:val="0"/>
          <w:color w:val="auto"/>
          <w:kern w:val="0"/>
          <w:sz w:val="32"/>
          <w:szCs w:val="32"/>
          <w:highlight w:val="none"/>
          <w:lang w:val="en-US" w:eastAsia="zh-CN"/>
        </w:rPr>
        <w:t>申扎县人民政府</w:t>
      </w:r>
    </w:p>
    <w:p w14:paraId="6ECB517F">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b/>
          <w:bCs/>
          <w:color w:val="auto"/>
          <w:sz w:val="32"/>
          <w:szCs w:val="32"/>
          <w:highlight w:val="none"/>
        </w:rPr>
        <w:t>责任单位：</w:t>
      </w:r>
      <w:r>
        <w:rPr>
          <w:rFonts w:hint="eastAsia" w:ascii="方正仿宋简体" w:hAnsi="方正仿宋简体" w:eastAsia="方正仿宋简体" w:cs="方正仿宋简体"/>
          <w:color w:val="auto"/>
          <w:sz w:val="32"/>
          <w:szCs w:val="32"/>
          <w:highlight w:val="none"/>
        </w:rPr>
        <w:t>申扎县</w:t>
      </w:r>
      <w:r>
        <w:rPr>
          <w:rFonts w:hint="eastAsia" w:ascii="方正仿宋简体" w:hAnsi="方正仿宋简体" w:eastAsia="方正仿宋简体" w:cs="方正仿宋简体"/>
          <w:color w:val="auto"/>
          <w:sz w:val="32"/>
          <w:szCs w:val="32"/>
          <w:highlight w:val="none"/>
          <w:lang w:val="en-US" w:eastAsia="zh-CN"/>
        </w:rPr>
        <w:t>交通局</w:t>
      </w:r>
    </w:p>
    <w:p w14:paraId="210E7CE5">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b/>
          <w:bCs/>
          <w:color w:val="auto"/>
          <w:sz w:val="32"/>
          <w:szCs w:val="32"/>
          <w:highlight w:val="none"/>
        </w:rPr>
        <w:t>责</w:t>
      </w:r>
      <w:r>
        <w:rPr>
          <w:rFonts w:hint="eastAsia" w:ascii="方正仿宋简体" w:hAnsi="方正仿宋简体" w:eastAsia="方正仿宋简体" w:cs="方正仿宋简体"/>
          <w:b/>
          <w:bCs/>
          <w:color w:val="auto"/>
          <w:sz w:val="32"/>
          <w:szCs w:val="32"/>
          <w:highlight w:val="none"/>
          <w:lang w:val="en-US" w:eastAsia="zh-CN"/>
        </w:rPr>
        <w:t xml:space="preserve"> </w:t>
      </w:r>
      <w:r>
        <w:rPr>
          <w:rFonts w:hint="eastAsia" w:ascii="方正仿宋简体" w:hAnsi="方正仿宋简体" w:eastAsia="方正仿宋简体" w:cs="方正仿宋简体"/>
          <w:b/>
          <w:bCs/>
          <w:color w:val="auto"/>
          <w:sz w:val="32"/>
          <w:szCs w:val="32"/>
          <w:highlight w:val="none"/>
        </w:rPr>
        <w:t>任</w:t>
      </w:r>
      <w:r>
        <w:rPr>
          <w:rFonts w:hint="eastAsia" w:ascii="方正仿宋简体" w:hAnsi="方正仿宋简体" w:eastAsia="方正仿宋简体" w:cs="方正仿宋简体"/>
          <w:b/>
          <w:bCs/>
          <w:color w:val="auto"/>
          <w:sz w:val="32"/>
          <w:szCs w:val="32"/>
          <w:highlight w:val="none"/>
          <w:lang w:val="en-US" w:eastAsia="zh-CN"/>
        </w:rPr>
        <w:t xml:space="preserve"> </w:t>
      </w:r>
      <w:r>
        <w:rPr>
          <w:rFonts w:hint="eastAsia" w:ascii="方正仿宋简体" w:hAnsi="方正仿宋简体" w:eastAsia="方正仿宋简体" w:cs="方正仿宋简体"/>
          <w:b/>
          <w:bCs/>
          <w:color w:val="auto"/>
          <w:sz w:val="32"/>
          <w:szCs w:val="32"/>
          <w:highlight w:val="none"/>
        </w:rPr>
        <w:t>人：</w:t>
      </w:r>
      <w:r>
        <w:rPr>
          <w:rFonts w:hint="eastAsia" w:ascii="方正仿宋简体" w:hAnsi="方正仿宋简体" w:eastAsia="方正仿宋简体" w:cs="方正仿宋简体"/>
          <w:color w:val="auto"/>
          <w:sz w:val="32"/>
          <w:szCs w:val="32"/>
          <w:highlight w:val="none"/>
          <w:lang w:val="en-US" w:eastAsia="zh-CN"/>
        </w:rPr>
        <w:t>拉巴曲珍</w:t>
      </w:r>
    </w:p>
    <w:p w14:paraId="19C1262A">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b/>
          <w:bCs/>
          <w:color w:val="auto"/>
          <w:sz w:val="32"/>
          <w:szCs w:val="32"/>
          <w:highlight w:val="none"/>
        </w:rPr>
        <w:t>绩效目标：</w:t>
      </w:r>
      <w:r>
        <w:rPr>
          <w:rFonts w:hint="eastAsia" w:ascii="方正仿宋简体" w:hAnsi="方正仿宋简体" w:eastAsia="方正仿宋简体" w:cs="方正仿宋简体"/>
          <w:color w:val="auto"/>
          <w:sz w:val="32"/>
          <w:szCs w:val="32"/>
          <w:highlight w:val="none"/>
          <w:lang w:val="en-US" w:eastAsia="zh-CN"/>
        </w:rPr>
        <w:t>该项目覆盖受</w:t>
      </w:r>
      <w:r>
        <w:rPr>
          <w:rFonts w:hint="eastAsia" w:ascii="方正仿宋简体" w:hAnsi="方正仿宋简体" w:eastAsia="方正仿宋简体" w:cs="方正仿宋简体"/>
          <w:color w:val="auto"/>
          <w:sz w:val="32"/>
          <w:szCs w:val="32"/>
          <w:highlight w:val="none"/>
        </w:rPr>
        <w:t>益52户21</w:t>
      </w:r>
      <w:r>
        <w:rPr>
          <w:rFonts w:hint="eastAsia" w:ascii="方正仿宋简体" w:hAnsi="方正仿宋简体" w:eastAsia="方正仿宋简体" w:cs="方正仿宋简体"/>
          <w:color w:val="auto"/>
          <w:sz w:val="32"/>
          <w:szCs w:val="32"/>
          <w:highlight w:val="none"/>
          <w:lang w:val="en-US" w:eastAsia="zh-CN"/>
        </w:rPr>
        <w:t>6</w:t>
      </w:r>
      <w:r>
        <w:rPr>
          <w:rFonts w:hint="eastAsia" w:ascii="方正仿宋简体" w:hAnsi="方正仿宋简体" w:eastAsia="方正仿宋简体" w:cs="方正仿宋简体"/>
          <w:color w:val="auto"/>
          <w:sz w:val="32"/>
          <w:szCs w:val="32"/>
          <w:highlight w:val="none"/>
        </w:rPr>
        <w:t>人</w:t>
      </w:r>
      <w:r>
        <w:rPr>
          <w:rFonts w:hint="eastAsia" w:ascii="方正仿宋简体" w:hAnsi="方正仿宋简体" w:eastAsia="方正仿宋简体" w:cs="方正仿宋简体"/>
          <w:color w:val="auto"/>
          <w:sz w:val="32"/>
          <w:szCs w:val="32"/>
          <w:highlight w:val="none"/>
          <w:lang w:eastAsia="zh-CN"/>
        </w:rPr>
        <w:t>，</w:t>
      </w:r>
      <w:r>
        <w:rPr>
          <w:rFonts w:hint="eastAsia" w:ascii="方正仿宋简体" w:hAnsi="方正仿宋简体" w:eastAsia="方正仿宋简体" w:cs="方正仿宋简体"/>
          <w:color w:val="auto"/>
          <w:sz w:val="32"/>
          <w:szCs w:val="32"/>
          <w:highlight w:val="none"/>
          <w:lang w:val="en-US" w:eastAsia="zh-CN"/>
        </w:rPr>
        <w:t>项目建成后，群众转场放牧、出行更加安全便捷，改善畜产品运输条件，群众</w:t>
      </w:r>
      <w:r>
        <w:rPr>
          <w:rFonts w:hint="eastAsia" w:ascii="方正仿宋简体" w:hAnsi="方正仿宋简体" w:eastAsia="方正仿宋简体" w:cs="方正仿宋简体"/>
          <w:color w:val="auto"/>
          <w:sz w:val="32"/>
          <w:szCs w:val="32"/>
          <w:highlight w:val="none"/>
        </w:rPr>
        <w:t>积极参与项目建设，增加收入</w:t>
      </w:r>
      <w:r>
        <w:rPr>
          <w:rFonts w:hint="eastAsia" w:ascii="方正仿宋简体" w:hAnsi="方正仿宋简体" w:eastAsia="方正仿宋简体" w:cs="方正仿宋简体"/>
          <w:color w:val="auto"/>
          <w:sz w:val="32"/>
          <w:szCs w:val="32"/>
          <w:highlight w:val="none"/>
          <w:lang w:eastAsia="zh-CN"/>
        </w:rPr>
        <w:t>，</w:t>
      </w:r>
      <w:r>
        <w:rPr>
          <w:rFonts w:hint="eastAsia" w:ascii="方正仿宋简体" w:hAnsi="方正仿宋简体" w:eastAsia="方正仿宋简体" w:cs="方正仿宋简体"/>
          <w:color w:val="auto"/>
          <w:sz w:val="32"/>
          <w:szCs w:val="32"/>
          <w:highlight w:val="none"/>
          <w:lang w:val="en-US" w:eastAsia="zh-CN"/>
        </w:rPr>
        <w:t>助推乡村振兴</w:t>
      </w:r>
      <w:r>
        <w:rPr>
          <w:rFonts w:hint="eastAsia" w:ascii="方正仿宋简体" w:hAnsi="方正仿宋简体" w:eastAsia="方正仿宋简体" w:cs="方正仿宋简体"/>
          <w:color w:val="auto"/>
          <w:sz w:val="32"/>
          <w:szCs w:val="32"/>
          <w:highlight w:val="none"/>
        </w:rPr>
        <w:t>。</w:t>
      </w:r>
    </w:p>
    <w:p w14:paraId="6DB688E6">
      <w:pPr>
        <w:keepNext w:val="0"/>
        <w:keepLines w:val="0"/>
        <w:pageBreakBefore w:val="0"/>
        <w:widowControl w:val="0"/>
        <w:kinsoku/>
        <w:wordWrap/>
        <w:overflowPunct w:val="0"/>
        <w:topLinePunct w:val="0"/>
        <w:autoSpaceDE/>
        <w:autoSpaceDN/>
        <w:bidi w:val="0"/>
        <w:spacing w:after="0" w:line="560" w:lineRule="exact"/>
        <w:ind w:left="638" w:leftChars="290" w:firstLine="0" w:firstLineChars="0"/>
        <w:jc w:val="both"/>
        <w:textAlignment w:val="auto"/>
        <w:rPr>
          <w:rFonts w:hint="eastAsia" w:ascii="方正仿宋简体" w:hAnsi="方正仿宋简体" w:eastAsia="方正仿宋简体" w:cs="方正仿宋简体"/>
          <w:b/>
          <w:bCs/>
          <w:color w:val="auto"/>
          <w:sz w:val="32"/>
          <w:szCs w:val="32"/>
          <w:highlight w:val="none"/>
        </w:rPr>
      </w:pPr>
      <w:r>
        <w:rPr>
          <w:rFonts w:hint="eastAsia" w:ascii="方正仿宋简体" w:hAnsi="方正仿宋简体" w:eastAsia="方正仿宋简体" w:cs="方正仿宋简体"/>
          <w:b/>
          <w:bCs/>
          <w:color w:val="auto"/>
          <w:sz w:val="32"/>
          <w:szCs w:val="32"/>
          <w:highlight w:val="none"/>
          <w:lang w:val="en-US" w:eastAsia="zh-CN"/>
        </w:rPr>
        <w:t>4</w:t>
      </w:r>
      <w:r>
        <w:rPr>
          <w:rFonts w:hint="eastAsia" w:ascii="方正仿宋简体" w:hAnsi="方正仿宋简体" w:eastAsia="方正仿宋简体" w:cs="方正仿宋简体"/>
          <w:b/>
          <w:bCs/>
          <w:color w:val="auto"/>
          <w:sz w:val="32"/>
          <w:szCs w:val="32"/>
          <w:highlight w:val="none"/>
        </w:rPr>
        <w:t>.项目名称：申扎县夏拉片区产业路卡乡上仓贡玛村道路提</w:t>
      </w:r>
    </w:p>
    <w:p w14:paraId="7092FC9A">
      <w:pPr>
        <w:keepNext w:val="0"/>
        <w:keepLines w:val="0"/>
        <w:pageBreakBefore w:val="0"/>
        <w:widowControl w:val="0"/>
        <w:kinsoku/>
        <w:wordWrap/>
        <w:overflowPunct w:val="0"/>
        <w:topLinePunct w:val="0"/>
        <w:autoSpaceDE/>
        <w:autoSpaceDN/>
        <w:bidi w:val="0"/>
        <w:spacing w:after="0" w:line="560" w:lineRule="exact"/>
        <w:jc w:val="both"/>
        <w:textAlignment w:val="auto"/>
        <w:rPr>
          <w:rFonts w:hint="eastAsia" w:ascii="方正仿宋简体" w:hAnsi="方正仿宋简体" w:eastAsia="方正仿宋简体" w:cs="方正仿宋简体"/>
          <w:b/>
          <w:bCs/>
          <w:color w:val="auto"/>
          <w:sz w:val="32"/>
          <w:szCs w:val="32"/>
          <w:highlight w:val="none"/>
        </w:rPr>
      </w:pPr>
      <w:r>
        <w:rPr>
          <w:rFonts w:hint="eastAsia" w:ascii="方正仿宋简体" w:hAnsi="方正仿宋简体" w:eastAsia="方正仿宋简体" w:cs="方正仿宋简体"/>
          <w:b/>
          <w:bCs/>
          <w:color w:val="auto"/>
          <w:sz w:val="32"/>
          <w:szCs w:val="32"/>
          <w:highlight w:val="none"/>
        </w:rPr>
        <w:t>升工程</w:t>
      </w:r>
    </w:p>
    <w:p w14:paraId="24396C2C">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方正仿宋简体" w:hAnsi="方正仿宋简体" w:eastAsia="方正仿宋简体" w:cs="方正仿宋简体"/>
          <w:color w:val="auto"/>
          <w:sz w:val="32"/>
          <w:szCs w:val="32"/>
          <w:highlight w:val="none"/>
          <w:lang w:eastAsia="zh-CN"/>
        </w:rPr>
      </w:pPr>
      <w:r>
        <w:rPr>
          <w:rFonts w:hint="eastAsia" w:ascii="方正仿宋简体" w:hAnsi="方正仿宋简体" w:eastAsia="方正仿宋简体" w:cs="方正仿宋简体"/>
          <w:b/>
          <w:bCs/>
          <w:color w:val="auto"/>
          <w:sz w:val="32"/>
          <w:szCs w:val="32"/>
          <w:highlight w:val="none"/>
        </w:rPr>
        <w:t>建设内容</w:t>
      </w:r>
      <w:r>
        <w:rPr>
          <w:rFonts w:hint="eastAsia" w:ascii="方正仿宋简体" w:hAnsi="方正仿宋简体" w:eastAsia="方正仿宋简体" w:cs="方正仿宋简体"/>
          <w:color w:val="auto"/>
          <w:sz w:val="32"/>
          <w:szCs w:val="32"/>
          <w:highlight w:val="none"/>
        </w:rPr>
        <w:t>：路线总长16.015888公里，路基宽度4.5m，按四级公路设计，10cm厚砂石路面。（本项目含一处保通点，位于主线K14+576处右侧，全程约3Km,保通点起点处涉及一座保通钢架桥）</w:t>
      </w:r>
      <w:r>
        <w:rPr>
          <w:rFonts w:hint="eastAsia" w:ascii="方正仿宋简体" w:hAnsi="方正仿宋简体" w:eastAsia="方正仿宋简体" w:cs="方正仿宋简体"/>
          <w:color w:val="auto"/>
          <w:sz w:val="32"/>
          <w:szCs w:val="32"/>
          <w:highlight w:val="none"/>
          <w:lang w:eastAsia="zh-CN"/>
        </w:rPr>
        <w:t>。</w:t>
      </w:r>
    </w:p>
    <w:p w14:paraId="3644D156">
      <w:pPr>
        <w:keepNext w:val="0"/>
        <w:keepLines w:val="0"/>
        <w:pageBreakBefore w:val="0"/>
        <w:widowControl w:val="0"/>
        <w:kinsoku/>
        <w:wordWrap/>
        <w:overflowPunct w:val="0"/>
        <w:topLinePunct w:val="0"/>
        <w:autoSpaceDE/>
        <w:autoSpaceDN/>
        <w:bidi w:val="0"/>
        <w:spacing w:after="0" w:line="560" w:lineRule="exact"/>
        <w:ind w:firstLine="640" w:firstLineChars="200"/>
        <w:jc w:val="both"/>
        <w:textAlignment w:val="auto"/>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color w:val="auto"/>
          <w:sz w:val="32"/>
          <w:szCs w:val="32"/>
          <w:highlight w:val="none"/>
        </w:rPr>
        <w:t>保通桥一座：设1座ZB200型钢架桥，0.67（三排单层钢桁架）+4.2（机动车道）+0.67（三排单层钢桁架）=5.54m；桥梁中心桩号为K0+248.5，桥梁全长37.9m，孔径为 1-27.432m，上部构造采用 ZB200 型贝雷式钢架，下部构造桥台采用 U 型桥台，扩大基础。</w:t>
      </w:r>
    </w:p>
    <w:p w14:paraId="373FA410">
      <w:pPr>
        <w:keepNext w:val="0"/>
        <w:keepLines w:val="0"/>
        <w:pageBreakBefore w:val="0"/>
        <w:widowControl w:val="0"/>
        <w:kinsoku/>
        <w:wordWrap/>
        <w:overflowPunct w:val="0"/>
        <w:topLinePunct w:val="0"/>
        <w:autoSpaceDE/>
        <w:autoSpaceDN/>
        <w:bidi w:val="0"/>
        <w:spacing w:after="0" w:line="560" w:lineRule="exact"/>
        <w:jc w:val="both"/>
        <w:textAlignment w:val="auto"/>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b/>
          <w:bCs/>
          <w:color w:val="auto"/>
          <w:sz w:val="32"/>
          <w:szCs w:val="32"/>
          <w:highlight w:val="none"/>
        </w:rPr>
        <w:t xml:space="preserve">    建设地点</w:t>
      </w:r>
      <w:r>
        <w:rPr>
          <w:rFonts w:hint="eastAsia" w:ascii="方正仿宋简体" w:hAnsi="方正仿宋简体" w:eastAsia="方正仿宋简体" w:cs="方正仿宋简体"/>
          <w:color w:val="auto"/>
          <w:sz w:val="32"/>
          <w:szCs w:val="32"/>
          <w:highlight w:val="none"/>
        </w:rPr>
        <w:t>：卡乡上仓贡玛村</w:t>
      </w:r>
    </w:p>
    <w:p w14:paraId="065EC641">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b/>
          <w:bCs/>
          <w:color w:val="auto"/>
          <w:sz w:val="32"/>
          <w:szCs w:val="32"/>
          <w:highlight w:val="none"/>
        </w:rPr>
        <w:t>建设年限</w:t>
      </w:r>
      <w:r>
        <w:rPr>
          <w:rFonts w:hint="eastAsia" w:ascii="方正仿宋简体" w:hAnsi="方正仿宋简体" w:eastAsia="方正仿宋简体" w:cs="方正仿宋简体"/>
          <w:color w:val="auto"/>
          <w:sz w:val="32"/>
          <w:szCs w:val="32"/>
          <w:highlight w:val="none"/>
        </w:rPr>
        <w:t>：1年</w:t>
      </w:r>
    </w:p>
    <w:p w14:paraId="4D07C05C">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方正仿宋简体" w:hAnsi="方正仿宋简体" w:eastAsia="方正仿宋简体" w:cs="方正仿宋简体"/>
          <w:color w:val="auto"/>
          <w:sz w:val="32"/>
          <w:szCs w:val="32"/>
          <w:highlight w:val="red"/>
        </w:rPr>
      </w:pPr>
      <w:r>
        <w:rPr>
          <w:rFonts w:hint="eastAsia" w:ascii="方正仿宋简体" w:hAnsi="方正仿宋简体" w:eastAsia="方正仿宋简体" w:cs="方正仿宋简体"/>
          <w:b/>
          <w:bCs/>
          <w:color w:val="auto"/>
          <w:sz w:val="32"/>
          <w:szCs w:val="32"/>
          <w:highlight w:val="none"/>
          <w:lang w:eastAsia="zh-CN"/>
        </w:rPr>
        <w:t>总</w:t>
      </w:r>
      <w:r>
        <w:rPr>
          <w:rFonts w:hint="eastAsia" w:ascii="方正仿宋简体" w:hAnsi="方正仿宋简体" w:eastAsia="方正仿宋简体" w:cs="方正仿宋简体"/>
          <w:b/>
          <w:bCs/>
          <w:color w:val="auto"/>
          <w:sz w:val="32"/>
          <w:szCs w:val="32"/>
          <w:highlight w:val="none"/>
          <w:lang w:val="en-US" w:eastAsia="zh-CN"/>
        </w:rPr>
        <w:t xml:space="preserve"> </w:t>
      </w:r>
      <w:r>
        <w:rPr>
          <w:rFonts w:hint="eastAsia" w:ascii="方正仿宋简体" w:hAnsi="方正仿宋简体" w:eastAsia="方正仿宋简体" w:cs="方正仿宋简体"/>
          <w:b/>
          <w:bCs/>
          <w:color w:val="auto"/>
          <w:sz w:val="32"/>
          <w:szCs w:val="32"/>
          <w:highlight w:val="none"/>
        </w:rPr>
        <w:t>投</w:t>
      </w:r>
      <w:r>
        <w:rPr>
          <w:rFonts w:hint="eastAsia" w:ascii="方正仿宋简体" w:hAnsi="方正仿宋简体" w:eastAsia="方正仿宋简体" w:cs="方正仿宋简体"/>
          <w:b/>
          <w:bCs/>
          <w:color w:val="auto"/>
          <w:sz w:val="32"/>
          <w:szCs w:val="32"/>
          <w:highlight w:val="none"/>
          <w:lang w:val="en-US" w:eastAsia="zh-CN"/>
        </w:rPr>
        <w:t xml:space="preserve"> </w:t>
      </w:r>
      <w:r>
        <w:rPr>
          <w:rFonts w:hint="eastAsia" w:ascii="方正仿宋简体" w:hAnsi="方正仿宋简体" w:eastAsia="方正仿宋简体" w:cs="方正仿宋简体"/>
          <w:b/>
          <w:bCs/>
          <w:color w:val="auto"/>
          <w:sz w:val="32"/>
          <w:szCs w:val="32"/>
          <w:highlight w:val="none"/>
        </w:rPr>
        <w:t>资</w:t>
      </w:r>
      <w:r>
        <w:rPr>
          <w:rFonts w:hint="eastAsia" w:ascii="方正仿宋简体" w:hAnsi="方正仿宋简体" w:eastAsia="方正仿宋简体" w:cs="方正仿宋简体"/>
          <w:color w:val="auto"/>
          <w:sz w:val="32"/>
          <w:szCs w:val="32"/>
          <w:highlight w:val="none"/>
        </w:rPr>
        <w:t>：</w:t>
      </w:r>
      <w:r>
        <w:rPr>
          <w:rFonts w:hint="eastAsia" w:ascii="方正仿宋简体" w:hAnsi="方正仿宋简体" w:eastAsia="方正仿宋简体" w:cs="方正仿宋简体"/>
          <w:color w:val="auto"/>
          <w:sz w:val="32"/>
          <w:szCs w:val="32"/>
          <w:highlight w:val="none"/>
          <w:lang w:val="en-US" w:eastAsia="zh-CN"/>
        </w:rPr>
        <w:t>850</w:t>
      </w:r>
      <w:r>
        <w:rPr>
          <w:rFonts w:hint="eastAsia" w:ascii="方正仿宋简体" w:hAnsi="方正仿宋简体" w:eastAsia="方正仿宋简体" w:cs="方正仿宋简体"/>
          <w:color w:val="auto"/>
          <w:sz w:val="32"/>
          <w:szCs w:val="32"/>
          <w:highlight w:val="none"/>
        </w:rPr>
        <w:t>万元</w:t>
      </w:r>
    </w:p>
    <w:p w14:paraId="43C9A979">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方正仿宋简体" w:hAnsi="方正仿宋简体" w:eastAsia="方正仿宋简体" w:cs="方正仿宋简体"/>
          <w:color w:val="auto"/>
          <w:sz w:val="32"/>
          <w:szCs w:val="32"/>
          <w:highlight w:val="none"/>
          <w:lang w:val="en-US" w:eastAsia="zh-CN"/>
        </w:rPr>
      </w:pPr>
      <w:r>
        <w:rPr>
          <w:rFonts w:hint="eastAsia" w:ascii="方正仿宋简体" w:hAnsi="方正仿宋简体" w:eastAsia="方正仿宋简体" w:cs="方正仿宋简体"/>
          <w:b/>
          <w:bCs/>
          <w:color w:val="auto"/>
          <w:sz w:val="32"/>
          <w:szCs w:val="32"/>
          <w:highlight w:val="none"/>
        </w:rPr>
        <w:t>到位资金：</w:t>
      </w:r>
      <w:r>
        <w:rPr>
          <w:rFonts w:hint="eastAsia" w:ascii="方正仿宋简体" w:hAnsi="方正仿宋简体" w:eastAsia="方正仿宋简体" w:cs="方正仿宋简体"/>
          <w:color w:val="auto"/>
          <w:sz w:val="32"/>
          <w:szCs w:val="32"/>
          <w:highlight w:val="none"/>
          <w:lang w:val="en-US" w:eastAsia="zh-CN"/>
        </w:rPr>
        <w:t>255</w:t>
      </w:r>
      <w:r>
        <w:rPr>
          <w:rFonts w:hint="eastAsia" w:ascii="方正仿宋简体" w:hAnsi="方正仿宋简体" w:eastAsia="方正仿宋简体" w:cs="方正仿宋简体"/>
          <w:color w:val="auto"/>
          <w:sz w:val="32"/>
          <w:szCs w:val="32"/>
          <w:highlight w:val="none"/>
        </w:rPr>
        <w:t>万元（</w:t>
      </w:r>
      <w:r>
        <w:rPr>
          <w:rFonts w:hint="eastAsia" w:ascii="方正仿宋简体" w:hAnsi="方正仿宋简体" w:eastAsia="方正仿宋简体" w:cs="方正仿宋简体"/>
          <w:color w:val="auto"/>
          <w:sz w:val="32"/>
          <w:szCs w:val="32"/>
          <w:highlight w:val="none"/>
          <w:lang w:val="en-US" w:eastAsia="zh-CN"/>
        </w:rPr>
        <w:t>中央巩固拓展脱贫攻坚成果和乡村振兴任务资金255万元</w:t>
      </w:r>
      <w:r>
        <w:rPr>
          <w:rFonts w:hint="eastAsia" w:ascii="方正仿宋简体" w:hAnsi="方正仿宋简体" w:eastAsia="方正仿宋简体" w:cs="方正仿宋简体"/>
          <w:color w:val="auto"/>
          <w:sz w:val="32"/>
          <w:szCs w:val="32"/>
          <w:highlight w:val="none"/>
        </w:rPr>
        <w:t>）</w:t>
      </w:r>
      <w:r>
        <w:rPr>
          <w:rFonts w:hint="eastAsia" w:ascii="方正仿宋简体" w:hAnsi="方正仿宋简体" w:eastAsia="方正仿宋简体" w:cs="方正仿宋简体"/>
          <w:color w:val="auto"/>
          <w:sz w:val="32"/>
          <w:szCs w:val="32"/>
          <w:highlight w:val="none"/>
          <w:lang w:eastAsia="zh-CN"/>
        </w:rPr>
        <w:t>。</w:t>
      </w:r>
    </w:p>
    <w:p w14:paraId="59932935">
      <w:pPr>
        <w:pStyle w:val="6"/>
        <w:keepNext w:val="0"/>
        <w:keepLines w:val="0"/>
        <w:pageBreakBefore w:val="0"/>
        <w:kinsoku/>
        <w:wordWrap/>
        <w:overflowPunct w:val="0"/>
        <w:topLinePunct w:val="0"/>
        <w:autoSpaceDE/>
        <w:autoSpaceDN/>
        <w:bidi w:val="0"/>
        <w:spacing w:line="560" w:lineRule="exact"/>
        <w:ind w:left="0" w:leftChars="0" w:firstLine="643" w:firstLineChars="200"/>
        <w:textAlignment w:val="auto"/>
        <w:rPr>
          <w:rFonts w:hint="eastAsia" w:ascii="方正仿宋简体" w:hAnsi="方正仿宋简体" w:eastAsia="方正仿宋简体" w:cs="方正仿宋简体"/>
          <w:color w:val="auto"/>
          <w:highlight w:val="none"/>
        </w:rPr>
      </w:pPr>
      <w:r>
        <w:rPr>
          <w:rFonts w:hint="eastAsia" w:ascii="方正仿宋简体" w:hAnsi="方正仿宋简体" w:eastAsia="方正仿宋简体" w:cs="方正仿宋简体"/>
          <w:b/>
          <w:bCs/>
          <w:color w:val="auto"/>
          <w:kern w:val="0"/>
          <w:sz w:val="32"/>
          <w:szCs w:val="32"/>
          <w:highlight w:val="none"/>
          <w:lang w:val="en-US" w:eastAsia="zh-CN"/>
        </w:rPr>
        <w:t>主管部门：</w:t>
      </w:r>
      <w:r>
        <w:rPr>
          <w:rFonts w:hint="eastAsia" w:ascii="方正仿宋简体" w:hAnsi="方正仿宋简体" w:eastAsia="方正仿宋简体" w:cs="方正仿宋简体"/>
          <w:b w:val="0"/>
          <w:bCs w:val="0"/>
          <w:color w:val="auto"/>
          <w:kern w:val="0"/>
          <w:sz w:val="32"/>
          <w:szCs w:val="32"/>
          <w:highlight w:val="none"/>
          <w:lang w:val="en-US" w:eastAsia="zh-CN"/>
        </w:rPr>
        <w:t>申扎县人民政府</w:t>
      </w:r>
    </w:p>
    <w:p w14:paraId="12C72E8B">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方正仿宋简体" w:hAnsi="方正仿宋简体" w:eastAsia="方正仿宋简体" w:cs="方正仿宋简体"/>
          <w:color w:val="auto"/>
          <w:sz w:val="32"/>
          <w:szCs w:val="32"/>
          <w:highlight w:val="none"/>
          <w:lang w:eastAsia="zh-CN"/>
        </w:rPr>
      </w:pPr>
      <w:r>
        <w:rPr>
          <w:rFonts w:hint="eastAsia" w:ascii="方正仿宋简体" w:hAnsi="方正仿宋简体" w:eastAsia="方正仿宋简体" w:cs="方正仿宋简体"/>
          <w:b/>
          <w:bCs/>
          <w:color w:val="auto"/>
          <w:sz w:val="32"/>
          <w:szCs w:val="32"/>
          <w:highlight w:val="none"/>
        </w:rPr>
        <w:t>责任单位：</w:t>
      </w:r>
      <w:r>
        <w:rPr>
          <w:rFonts w:hint="eastAsia" w:ascii="方正仿宋简体" w:hAnsi="方正仿宋简体" w:eastAsia="方正仿宋简体" w:cs="方正仿宋简体"/>
          <w:color w:val="auto"/>
          <w:sz w:val="32"/>
          <w:szCs w:val="32"/>
          <w:highlight w:val="none"/>
        </w:rPr>
        <w:t>申扎县</w:t>
      </w:r>
      <w:r>
        <w:rPr>
          <w:rFonts w:hint="eastAsia" w:ascii="方正仿宋简体" w:hAnsi="方正仿宋简体" w:eastAsia="方正仿宋简体" w:cs="方正仿宋简体"/>
          <w:color w:val="auto"/>
          <w:sz w:val="32"/>
          <w:szCs w:val="32"/>
          <w:highlight w:val="none"/>
          <w:lang w:val="en-US" w:eastAsia="zh-CN"/>
        </w:rPr>
        <w:t>交通局</w:t>
      </w:r>
    </w:p>
    <w:p w14:paraId="7E64D80A">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方正仿宋简体" w:hAnsi="方正仿宋简体" w:eastAsia="方正仿宋简体" w:cs="方正仿宋简体"/>
          <w:color w:val="auto"/>
          <w:sz w:val="32"/>
          <w:szCs w:val="32"/>
          <w:highlight w:val="none"/>
          <w:lang w:eastAsia="zh-CN"/>
        </w:rPr>
      </w:pPr>
      <w:r>
        <w:rPr>
          <w:rFonts w:hint="eastAsia" w:ascii="方正仿宋简体" w:hAnsi="方正仿宋简体" w:eastAsia="方正仿宋简体" w:cs="方正仿宋简体"/>
          <w:b/>
          <w:bCs/>
          <w:color w:val="auto"/>
          <w:sz w:val="32"/>
          <w:szCs w:val="32"/>
          <w:highlight w:val="none"/>
        </w:rPr>
        <w:t>责任人：</w:t>
      </w:r>
      <w:r>
        <w:rPr>
          <w:rFonts w:hint="eastAsia" w:ascii="方正仿宋简体" w:hAnsi="方正仿宋简体" w:eastAsia="方正仿宋简体" w:cs="方正仿宋简体"/>
          <w:color w:val="auto"/>
          <w:sz w:val="32"/>
          <w:szCs w:val="32"/>
          <w:highlight w:val="none"/>
          <w:lang w:val="en-US" w:eastAsia="zh-CN"/>
        </w:rPr>
        <w:t>拉巴曲珍</w:t>
      </w:r>
    </w:p>
    <w:p w14:paraId="39D612CB">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b/>
          <w:bCs/>
          <w:color w:val="auto"/>
          <w:sz w:val="32"/>
          <w:szCs w:val="32"/>
          <w:highlight w:val="none"/>
        </w:rPr>
        <w:t>绩效目标：</w:t>
      </w:r>
      <w:r>
        <w:rPr>
          <w:rFonts w:hint="eastAsia" w:ascii="方正仿宋简体" w:hAnsi="方正仿宋简体" w:eastAsia="方正仿宋简体" w:cs="方正仿宋简体"/>
          <w:color w:val="auto"/>
          <w:sz w:val="32"/>
          <w:szCs w:val="32"/>
          <w:highlight w:val="none"/>
          <w:lang w:val="en-US" w:eastAsia="zh-CN"/>
        </w:rPr>
        <w:t>该项目覆盖受</w:t>
      </w:r>
      <w:r>
        <w:rPr>
          <w:rFonts w:hint="eastAsia" w:ascii="方正仿宋简体" w:hAnsi="方正仿宋简体" w:eastAsia="方正仿宋简体" w:cs="方正仿宋简体"/>
          <w:color w:val="auto"/>
          <w:sz w:val="32"/>
          <w:szCs w:val="32"/>
          <w:highlight w:val="none"/>
        </w:rPr>
        <w:t>益</w:t>
      </w:r>
      <w:r>
        <w:rPr>
          <w:rFonts w:hint="eastAsia" w:ascii="方正仿宋简体" w:hAnsi="方正仿宋简体" w:eastAsia="方正仿宋简体" w:cs="方正仿宋简体"/>
          <w:color w:val="auto"/>
          <w:sz w:val="32"/>
          <w:szCs w:val="32"/>
          <w:highlight w:val="none"/>
          <w:lang w:val="en-US" w:eastAsia="zh-CN"/>
        </w:rPr>
        <w:t>71</w:t>
      </w:r>
      <w:r>
        <w:rPr>
          <w:rFonts w:hint="eastAsia" w:ascii="方正仿宋简体" w:hAnsi="方正仿宋简体" w:eastAsia="方正仿宋简体" w:cs="方正仿宋简体"/>
          <w:color w:val="auto"/>
          <w:sz w:val="32"/>
          <w:szCs w:val="32"/>
          <w:highlight w:val="none"/>
        </w:rPr>
        <w:t>户</w:t>
      </w:r>
      <w:r>
        <w:rPr>
          <w:rFonts w:hint="eastAsia" w:ascii="方正仿宋简体" w:hAnsi="方正仿宋简体" w:eastAsia="方正仿宋简体" w:cs="方正仿宋简体"/>
          <w:color w:val="auto"/>
          <w:sz w:val="32"/>
          <w:szCs w:val="32"/>
          <w:highlight w:val="none"/>
          <w:lang w:val="en-US" w:eastAsia="zh-CN"/>
        </w:rPr>
        <w:t>293</w:t>
      </w:r>
      <w:r>
        <w:rPr>
          <w:rFonts w:hint="eastAsia" w:ascii="方正仿宋简体" w:hAnsi="方正仿宋简体" w:eastAsia="方正仿宋简体" w:cs="方正仿宋简体"/>
          <w:color w:val="auto"/>
          <w:sz w:val="32"/>
          <w:szCs w:val="32"/>
          <w:highlight w:val="none"/>
        </w:rPr>
        <w:t>人</w:t>
      </w:r>
      <w:r>
        <w:rPr>
          <w:rFonts w:hint="eastAsia" w:ascii="方正仿宋简体" w:hAnsi="方正仿宋简体" w:eastAsia="方正仿宋简体" w:cs="方正仿宋简体"/>
          <w:color w:val="auto"/>
          <w:sz w:val="32"/>
          <w:szCs w:val="32"/>
          <w:highlight w:val="none"/>
          <w:lang w:eastAsia="zh-CN"/>
        </w:rPr>
        <w:t>，</w:t>
      </w:r>
      <w:r>
        <w:rPr>
          <w:rFonts w:hint="eastAsia" w:ascii="方正仿宋简体" w:hAnsi="方正仿宋简体" w:eastAsia="方正仿宋简体" w:cs="方正仿宋简体"/>
          <w:color w:val="auto"/>
          <w:sz w:val="32"/>
          <w:szCs w:val="32"/>
          <w:highlight w:val="none"/>
          <w:lang w:val="en-US" w:eastAsia="zh-CN"/>
        </w:rPr>
        <w:t>项目建成后，群众转场放牧、出行更加安全便捷，改善畜产品运输条件，群众</w:t>
      </w:r>
      <w:r>
        <w:rPr>
          <w:rFonts w:hint="eastAsia" w:ascii="方正仿宋简体" w:hAnsi="方正仿宋简体" w:eastAsia="方正仿宋简体" w:cs="方正仿宋简体"/>
          <w:color w:val="auto"/>
          <w:sz w:val="32"/>
          <w:szCs w:val="32"/>
          <w:highlight w:val="none"/>
        </w:rPr>
        <w:t>积极参与项目建设，增加收入</w:t>
      </w:r>
      <w:r>
        <w:rPr>
          <w:rFonts w:hint="eastAsia" w:ascii="方正仿宋简体" w:hAnsi="方正仿宋简体" w:eastAsia="方正仿宋简体" w:cs="方正仿宋简体"/>
          <w:color w:val="auto"/>
          <w:sz w:val="32"/>
          <w:szCs w:val="32"/>
          <w:highlight w:val="none"/>
          <w:lang w:eastAsia="zh-CN"/>
        </w:rPr>
        <w:t>，</w:t>
      </w:r>
      <w:r>
        <w:rPr>
          <w:rFonts w:hint="eastAsia" w:ascii="方正仿宋简体" w:hAnsi="方正仿宋简体" w:eastAsia="方正仿宋简体" w:cs="方正仿宋简体"/>
          <w:color w:val="auto"/>
          <w:sz w:val="32"/>
          <w:szCs w:val="32"/>
          <w:highlight w:val="none"/>
          <w:lang w:val="en-US" w:eastAsia="zh-CN"/>
        </w:rPr>
        <w:t>助推乡村振兴</w:t>
      </w:r>
      <w:r>
        <w:rPr>
          <w:rFonts w:hint="eastAsia" w:ascii="方正仿宋简体" w:hAnsi="方正仿宋简体" w:eastAsia="方正仿宋简体" w:cs="方正仿宋简体"/>
          <w:color w:val="auto"/>
          <w:sz w:val="32"/>
          <w:szCs w:val="32"/>
          <w:highlight w:val="none"/>
        </w:rPr>
        <w:t>。</w:t>
      </w:r>
    </w:p>
    <w:p w14:paraId="7B2AC994">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方正仿宋简体" w:hAnsi="方正仿宋简体" w:eastAsia="方正仿宋简体" w:cs="方正仿宋简体"/>
          <w:b/>
          <w:bCs/>
          <w:color w:val="auto"/>
          <w:sz w:val="32"/>
          <w:szCs w:val="32"/>
          <w:highlight w:val="none"/>
        </w:rPr>
      </w:pPr>
      <w:r>
        <w:rPr>
          <w:rFonts w:hint="eastAsia" w:ascii="方正仿宋简体" w:hAnsi="方正仿宋简体" w:eastAsia="方正仿宋简体" w:cs="方正仿宋简体"/>
          <w:b/>
          <w:bCs/>
          <w:color w:val="auto"/>
          <w:sz w:val="32"/>
          <w:szCs w:val="32"/>
          <w:highlight w:val="none"/>
          <w:lang w:val="en-US" w:eastAsia="zh-CN"/>
        </w:rPr>
        <w:t>5</w:t>
      </w:r>
      <w:r>
        <w:rPr>
          <w:rFonts w:hint="eastAsia" w:ascii="方正仿宋简体" w:hAnsi="方正仿宋简体" w:eastAsia="方正仿宋简体" w:cs="方正仿宋简体"/>
          <w:b/>
          <w:bCs/>
          <w:color w:val="auto"/>
          <w:sz w:val="32"/>
          <w:szCs w:val="32"/>
          <w:highlight w:val="none"/>
        </w:rPr>
        <w:t>.项目名称：申扎县夏拉片区产业路下过乡扎热罗玛村道路提升工程</w:t>
      </w:r>
    </w:p>
    <w:p w14:paraId="7FC97082">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b/>
          <w:bCs/>
          <w:color w:val="auto"/>
          <w:sz w:val="32"/>
          <w:szCs w:val="32"/>
          <w:highlight w:val="none"/>
        </w:rPr>
        <w:t>建设内容</w:t>
      </w:r>
      <w:r>
        <w:rPr>
          <w:rFonts w:hint="eastAsia" w:ascii="方正仿宋简体" w:hAnsi="方正仿宋简体" w:eastAsia="方正仿宋简体" w:cs="方正仿宋简体"/>
          <w:b/>
          <w:bCs/>
          <w:color w:val="auto"/>
          <w:sz w:val="32"/>
          <w:szCs w:val="32"/>
          <w:highlight w:val="none"/>
          <w:lang w:eastAsia="zh-CN"/>
        </w:rPr>
        <w:t>：</w:t>
      </w:r>
      <w:r>
        <w:rPr>
          <w:rFonts w:hint="eastAsia" w:ascii="方正仿宋简体" w:hAnsi="方正仿宋简体" w:eastAsia="方正仿宋简体" w:cs="方正仿宋简体"/>
          <w:color w:val="auto"/>
          <w:sz w:val="32"/>
          <w:szCs w:val="32"/>
          <w:highlight w:val="none"/>
        </w:rPr>
        <w:t>路线总长15.110725公里，路基宽度4.5m，按四级公路设计，10cm厚砂石路面。本项目共设 3 座 ZB200 型钢架桥，其中 2 座中桥，1 座小桥。（本项目两处保通点（拟建项两处保通点位于那曲市申扎县境内，起点顺接主线K15处，保通点长度分别为约3公里及4公里）</w:t>
      </w:r>
    </w:p>
    <w:p w14:paraId="1CF44328">
      <w:pPr>
        <w:keepNext w:val="0"/>
        <w:keepLines w:val="0"/>
        <w:pageBreakBefore w:val="0"/>
        <w:widowControl w:val="0"/>
        <w:kinsoku/>
        <w:wordWrap/>
        <w:overflowPunct w:val="0"/>
        <w:topLinePunct w:val="0"/>
        <w:autoSpaceDE/>
        <w:autoSpaceDN/>
        <w:bidi w:val="0"/>
        <w:spacing w:after="0" w:line="560" w:lineRule="exact"/>
        <w:ind w:firstLine="640" w:firstLineChars="200"/>
        <w:jc w:val="both"/>
        <w:textAlignment w:val="auto"/>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color w:val="auto"/>
          <w:sz w:val="32"/>
          <w:szCs w:val="32"/>
          <w:highlight w:val="none"/>
        </w:rPr>
        <w:t>1 号中桥：中心桩号为K3+918.8，桥梁全长29.804m，孔径为 1-21.336m；</w:t>
      </w:r>
    </w:p>
    <w:p w14:paraId="3B8D7272">
      <w:pPr>
        <w:keepNext w:val="0"/>
        <w:keepLines w:val="0"/>
        <w:pageBreakBefore w:val="0"/>
        <w:widowControl w:val="0"/>
        <w:kinsoku/>
        <w:wordWrap/>
        <w:overflowPunct w:val="0"/>
        <w:topLinePunct w:val="0"/>
        <w:autoSpaceDE/>
        <w:autoSpaceDN/>
        <w:bidi w:val="0"/>
        <w:spacing w:after="0" w:line="560" w:lineRule="exact"/>
        <w:ind w:firstLine="640" w:firstLineChars="200"/>
        <w:jc w:val="both"/>
        <w:textAlignment w:val="auto"/>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color w:val="auto"/>
          <w:sz w:val="32"/>
          <w:szCs w:val="32"/>
          <w:highlight w:val="none"/>
        </w:rPr>
        <w:t>2 号中桥：中心桩号为K5+642，桥梁全长29.804m，孔径为 1-21.336m；</w:t>
      </w:r>
    </w:p>
    <w:p w14:paraId="1C9FF6DE">
      <w:pPr>
        <w:keepNext w:val="0"/>
        <w:keepLines w:val="0"/>
        <w:pageBreakBefore w:val="0"/>
        <w:widowControl w:val="0"/>
        <w:kinsoku/>
        <w:wordWrap/>
        <w:overflowPunct w:val="0"/>
        <w:topLinePunct w:val="0"/>
        <w:autoSpaceDE/>
        <w:autoSpaceDN/>
        <w:bidi w:val="0"/>
        <w:spacing w:after="0" w:line="560" w:lineRule="exact"/>
        <w:ind w:firstLine="640" w:firstLineChars="200"/>
        <w:jc w:val="both"/>
        <w:textAlignment w:val="auto"/>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color w:val="auto"/>
          <w:sz w:val="32"/>
          <w:szCs w:val="32"/>
          <w:highlight w:val="none"/>
        </w:rPr>
        <w:t>小桥：中心桩号为 K10+469.5,桥梁全长 26.756m,孔径为 1-18.288m。</w:t>
      </w:r>
    </w:p>
    <w:p w14:paraId="33609C4E">
      <w:pPr>
        <w:keepNext w:val="0"/>
        <w:keepLines w:val="0"/>
        <w:pageBreakBefore w:val="0"/>
        <w:widowControl w:val="0"/>
        <w:kinsoku/>
        <w:wordWrap/>
        <w:overflowPunct w:val="0"/>
        <w:topLinePunct w:val="0"/>
        <w:autoSpaceDE/>
        <w:autoSpaceDN/>
        <w:bidi w:val="0"/>
        <w:spacing w:after="0" w:line="560" w:lineRule="exact"/>
        <w:ind w:firstLine="640" w:firstLineChars="200"/>
        <w:jc w:val="both"/>
        <w:textAlignment w:val="auto"/>
        <w:rPr>
          <w:rFonts w:hint="eastAsia" w:ascii="方正仿宋简体" w:hAnsi="方正仿宋简体" w:eastAsia="方正仿宋简体" w:cs="方正仿宋简体"/>
          <w:color w:val="auto"/>
          <w:sz w:val="32"/>
          <w:szCs w:val="32"/>
          <w:highlight w:val="none"/>
          <w:lang w:eastAsia="zh-CN"/>
        </w:rPr>
      </w:pPr>
      <w:r>
        <w:rPr>
          <w:rFonts w:hint="eastAsia" w:ascii="方正仿宋简体" w:hAnsi="方正仿宋简体" w:eastAsia="方正仿宋简体" w:cs="方正仿宋简体"/>
          <w:color w:val="auto"/>
          <w:sz w:val="32"/>
          <w:szCs w:val="32"/>
          <w:highlight w:val="none"/>
        </w:rPr>
        <w:t>3 座桥梁上部构造均采用 ZB200 型贝雷式钢架，0.67（三排单层钢桁架）+4.2（机动车道）+0.67（三排单层钢桁架）=5.54m；下部构造桥台均采用 U 型桥台，扩大基础。</w:t>
      </w:r>
    </w:p>
    <w:p w14:paraId="720E6032">
      <w:pPr>
        <w:keepNext w:val="0"/>
        <w:keepLines w:val="0"/>
        <w:pageBreakBefore w:val="0"/>
        <w:widowControl w:val="0"/>
        <w:kinsoku/>
        <w:wordWrap/>
        <w:overflowPunct w:val="0"/>
        <w:topLinePunct w:val="0"/>
        <w:autoSpaceDE/>
        <w:autoSpaceDN/>
        <w:bidi w:val="0"/>
        <w:spacing w:after="0" w:line="560" w:lineRule="exact"/>
        <w:ind w:left="638" w:leftChars="290" w:firstLine="0" w:firstLineChars="0"/>
        <w:jc w:val="both"/>
        <w:textAlignment w:val="auto"/>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b/>
          <w:bCs/>
          <w:color w:val="auto"/>
          <w:sz w:val="32"/>
          <w:szCs w:val="32"/>
          <w:highlight w:val="none"/>
        </w:rPr>
        <w:t>建设地点：</w:t>
      </w:r>
      <w:r>
        <w:rPr>
          <w:rFonts w:hint="eastAsia" w:ascii="方正仿宋简体" w:hAnsi="方正仿宋简体" w:eastAsia="方正仿宋简体" w:cs="方正仿宋简体"/>
          <w:color w:val="auto"/>
          <w:sz w:val="32"/>
          <w:szCs w:val="32"/>
          <w:highlight w:val="none"/>
        </w:rPr>
        <w:t>下过乡扎热罗玛村</w:t>
      </w:r>
    </w:p>
    <w:p w14:paraId="47B5908F">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b/>
          <w:bCs/>
          <w:color w:val="auto"/>
          <w:sz w:val="32"/>
          <w:szCs w:val="32"/>
          <w:highlight w:val="none"/>
        </w:rPr>
        <w:t>建设年限：</w:t>
      </w:r>
      <w:r>
        <w:rPr>
          <w:rFonts w:hint="eastAsia" w:ascii="方正仿宋简体" w:hAnsi="方正仿宋简体" w:eastAsia="方正仿宋简体" w:cs="方正仿宋简体"/>
          <w:color w:val="auto"/>
          <w:sz w:val="32"/>
          <w:szCs w:val="32"/>
          <w:highlight w:val="none"/>
        </w:rPr>
        <w:t>1年</w:t>
      </w:r>
    </w:p>
    <w:p w14:paraId="3672F869">
      <w:pPr>
        <w:keepNext w:val="0"/>
        <w:keepLines w:val="0"/>
        <w:pageBreakBefore w:val="0"/>
        <w:widowControl w:val="0"/>
        <w:kinsoku/>
        <w:wordWrap/>
        <w:overflowPunct w:val="0"/>
        <w:topLinePunct w:val="0"/>
        <w:autoSpaceDE/>
        <w:autoSpaceDN/>
        <w:bidi w:val="0"/>
        <w:spacing w:after="0" w:line="560" w:lineRule="exact"/>
        <w:ind w:left="638" w:leftChars="290" w:firstLine="0" w:firstLineChars="0"/>
        <w:jc w:val="both"/>
        <w:textAlignment w:val="auto"/>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b/>
          <w:bCs/>
          <w:color w:val="auto"/>
          <w:sz w:val="32"/>
          <w:szCs w:val="32"/>
          <w:highlight w:val="none"/>
          <w:lang w:eastAsia="zh-CN"/>
        </w:rPr>
        <w:t>总</w:t>
      </w:r>
      <w:r>
        <w:rPr>
          <w:rFonts w:hint="eastAsia" w:ascii="方正仿宋简体" w:hAnsi="方正仿宋简体" w:eastAsia="方正仿宋简体" w:cs="方正仿宋简体"/>
          <w:b/>
          <w:bCs/>
          <w:color w:val="auto"/>
          <w:sz w:val="32"/>
          <w:szCs w:val="32"/>
          <w:highlight w:val="none"/>
          <w:lang w:val="en-US" w:eastAsia="zh-CN"/>
        </w:rPr>
        <w:t xml:space="preserve"> </w:t>
      </w:r>
      <w:r>
        <w:rPr>
          <w:rFonts w:hint="eastAsia" w:ascii="方正仿宋简体" w:hAnsi="方正仿宋简体" w:eastAsia="方正仿宋简体" w:cs="方正仿宋简体"/>
          <w:b/>
          <w:bCs/>
          <w:color w:val="auto"/>
          <w:sz w:val="32"/>
          <w:szCs w:val="32"/>
          <w:highlight w:val="none"/>
        </w:rPr>
        <w:t>投</w:t>
      </w:r>
      <w:r>
        <w:rPr>
          <w:rFonts w:hint="eastAsia" w:ascii="方正仿宋简体" w:hAnsi="方正仿宋简体" w:eastAsia="方正仿宋简体" w:cs="方正仿宋简体"/>
          <w:b/>
          <w:bCs/>
          <w:color w:val="auto"/>
          <w:sz w:val="32"/>
          <w:szCs w:val="32"/>
          <w:highlight w:val="none"/>
          <w:lang w:val="en-US" w:eastAsia="zh-CN"/>
        </w:rPr>
        <w:t xml:space="preserve"> </w:t>
      </w:r>
      <w:r>
        <w:rPr>
          <w:rFonts w:hint="eastAsia" w:ascii="方正仿宋简体" w:hAnsi="方正仿宋简体" w:eastAsia="方正仿宋简体" w:cs="方正仿宋简体"/>
          <w:b/>
          <w:bCs/>
          <w:color w:val="auto"/>
          <w:sz w:val="32"/>
          <w:szCs w:val="32"/>
          <w:highlight w:val="none"/>
        </w:rPr>
        <w:t>资：</w:t>
      </w:r>
      <w:r>
        <w:rPr>
          <w:rFonts w:hint="eastAsia" w:ascii="方正仿宋简体" w:hAnsi="方正仿宋简体" w:eastAsia="方正仿宋简体" w:cs="方正仿宋简体"/>
          <w:color w:val="auto"/>
          <w:sz w:val="32"/>
          <w:szCs w:val="32"/>
          <w:highlight w:val="none"/>
        </w:rPr>
        <w:t>10</w:t>
      </w:r>
      <w:r>
        <w:rPr>
          <w:rFonts w:hint="eastAsia" w:ascii="方正仿宋简体" w:hAnsi="方正仿宋简体" w:eastAsia="方正仿宋简体" w:cs="方正仿宋简体"/>
          <w:color w:val="auto"/>
          <w:sz w:val="32"/>
          <w:szCs w:val="32"/>
          <w:highlight w:val="none"/>
          <w:lang w:val="en-US" w:eastAsia="zh-CN"/>
        </w:rPr>
        <w:t>75</w:t>
      </w:r>
      <w:r>
        <w:rPr>
          <w:rFonts w:hint="eastAsia" w:ascii="方正仿宋简体" w:hAnsi="方正仿宋简体" w:eastAsia="方正仿宋简体" w:cs="方正仿宋简体"/>
          <w:color w:val="auto"/>
          <w:sz w:val="32"/>
          <w:szCs w:val="32"/>
          <w:highlight w:val="none"/>
        </w:rPr>
        <w:t>万元</w:t>
      </w:r>
    </w:p>
    <w:p w14:paraId="57E11ECF">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方正仿宋简体" w:hAnsi="方正仿宋简体" w:eastAsia="方正仿宋简体" w:cs="方正仿宋简体"/>
          <w:color w:val="auto"/>
          <w:sz w:val="32"/>
          <w:szCs w:val="32"/>
          <w:highlight w:val="none"/>
          <w:lang w:eastAsia="zh-CN"/>
        </w:rPr>
      </w:pPr>
      <w:r>
        <w:rPr>
          <w:rFonts w:hint="eastAsia" w:ascii="方正仿宋简体" w:hAnsi="方正仿宋简体" w:eastAsia="方正仿宋简体" w:cs="方正仿宋简体"/>
          <w:b/>
          <w:bCs/>
          <w:color w:val="auto"/>
          <w:sz w:val="32"/>
          <w:szCs w:val="32"/>
          <w:highlight w:val="none"/>
        </w:rPr>
        <w:t>到位资金</w:t>
      </w:r>
      <w:r>
        <w:rPr>
          <w:rFonts w:hint="eastAsia" w:ascii="方正仿宋简体" w:hAnsi="方正仿宋简体" w:eastAsia="方正仿宋简体" w:cs="方正仿宋简体"/>
          <w:color w:val="auto"/>
          <w:sz w:val="32"/>
          <w:szCs w:val="32"/>
          <w:highlight w:val="none"/>
        </w:rPr>
        <w:t>：</w:t>
      </w:r>
      <w:r>
        <w:rPr>
          <w:rFonts w:hint="eastAsia" w:ascii="方正仿宋简体" w:hAnsi="方正仿宋简体" w:eastAsia="方正仿宋简体" w:cs="方正仿宋简体"/>
          <w:color w:val="auto"/>
          <w:sz w:val="32"/>
          <w:szCs w:val="32"/>
          <w:highlight w:val="none"/>
          <w:lang w:val="en-US" w:eastAsia="zh-CN"/>
        </w:rPr>
        <w:t>322.5</w:t>
      </w:r>
      <w:r>
        <w:rPr>
          <w:rFonts w:hint="eastAsia" w:ascii="方正仿宋简体" w:hAnsi="方正仿宋简体" w:eastAsia="方正仿宋简体" w:cs="方正仿宋简体"/>
          <w:color w:val="auto"/>
          <w:sz w:val="32"/>
          <w:szCs w:val="32"/>
          <w:highlight w:val="none"/>
        </w:rPr>
        <w:t>万元</w:t>
      </w:r>
      <w:r>
        <w:rPr>
          <w:rFonts w:hint="eastAsia" w:ascii="方正仿宋简体" w:hAnsi="方正仿宋简体" w:eastAsia="方正仿宋简体" w:cs="方正仿宋简体"/>
          <w:color w:val="auto"/>
          <w:sz w:val="32"/>
          <w:szCs w:val="32"/>
          <w:highlight w:val="none"/>
          <w:lang w:eastAsia="zh-CN"/>
        </w:rPr>
        <w:t>（</w:t>
      </w:r>
      <w:r>
        <w:rPr>
          <w:rFonts w:hint="eastAsia" w:ascii="方正仿宋简体" w:hAnsi="方正仿宋简体" w:eastAsia="方正仿宋简体" w:cs="方正仿宋简体"/>
          <w:color w:val="auto"/>
          <w:sz w:val="32"/>
          <w:szCs w:val="32"/>
          <w:highlight w:val="none"/>
          <w:lang w:val="en-US" w:eastAsia="zh-CN"/>
        </w:rPr>
        <w:t>中央巩固拓展脱贫攻坚成果和乡村振兴任务资金322.5万元</w:t>
      </w:r>
      <w:r>
        <w:rPr>
          <w:rFonts w:hint="eastAsia" w:ascii="方正仿宋简体" w:hAnsi="方正仿宋简体" w:eastAsia="方正仿宋简体" w:cs="方正仿宋简体"/>
          <w:color w:val="auto"/>
          <w:sz w:val="32"/>
          <w:szCs w:val="32"/>
          <w:highlight w:val="none"/>
          <w:lang w:eastAsia="zh-CN"/>
        </w:rPr>
        <w:t>）。</w:t>
      </w:r>
    </w:p>
    <w:p w14:paraId="61348721">
      <w:pPr>
        <w:pStyle w:val="6"/>
        <w:keepNext w:val="0"/>
        <w:keepLines w:val="0"/>
        <w:pageBreakBefore w:val="0"/>
        <w:kinsoku/>
        <w:wordWrap/>
        <w:overflowPunct w:val="0"/>
        <w:topLinePunct w:val="0"/>
        <w:autoSpaceDE/>
        <w:autoSpaceDN/>
        <w:bidi w:val="0"/>
        <w:spacing w:line="560" w:lineRule="exact"/>
        <w:ind w:left="0" w:leftChars="0" w:firstLine="643" w:firstLineChars="200"/>
        <w:textAlignment w:val="auto"/>
        <w:rPr>
          <w:rFonts w:hint="eastAsia" w:ascii="方正仿宋简体" w:hAnsi="方正仿宋简体" w:eastAsia="方正仿宋简体" w:cs="方正仿宋简体"/>
          <w:color w:val="auto"/>
          <w:highlight w:val="none"/>
        </w:rPr>
      </w:pPr>
      <w:r>
        <w:rPr>
          <w:rFonts w:hint="eastAsia" w:ascii="方正仿宋简体" w:hAnsi="方正仿宋简体" w:eastAsia="方正仿宋简体" w:cs="方正仿宋简体"/>
          <w:b/>
          <w:bCs/>
          <w:color w:val="auto"/>
          <w:kern w:val="0"/>
          <w:sz w:val="32"/>
          <w:szCs w:val="32"/>
          <w:highlight w:val="none"/>
          <w:lang w:val="en-US" w:eastAsia="zh-CN"/>
        </w:rPr>
        <w:t>主管部门：</w:t>
      </w:r>
      <w:r>
        <w:rPr>
          <w:rFonts w:hint="eastAsia" w:ascii="方正仿宋简体" w:hAnsi="方正仿宋简体" w:eastAsia="方正仿宋简体" w:cs="方正仿宋简体"/>
          <w:b w:val="0"/>
          <w:bCs w:val="0"/>
          <w:color w:val="auto"/>
          <w:kern w:val="0"/>
          <w:sz w:val="32"/>
          <w:szCs w:val="32"/>
          <w:highlight w:val="none"/>
          <w:lang w:val="en-US" w:eastAsia="zh-CN"/>
        </w:rPr>
        <w:t>申扎县人民政府</w:t>
      </w:r>
    </w:p>
    <w:p w14:paraId="4104507A">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方正仿宋简体" w:hAnsi="方正仿宋简体" w:eastAsia="方正仿宋简体" w:cs="方正仿宋简体"/>
          <w:color w:val="auto"/>
          <w:sz w:val="32"/>
          <w:szCs w:val="32"/>
          <w:highlight w:val="none"/>
          <w:lang w:val="en-US" w:eastAsia="zh-CN"/>
        </w:rPr>
      </w:pPr>
      <w:r>
        <w:rPr>
          <w:rFonts w:hint="eastAsia" w:ascii="方正仿宋简体" w:hAnsi="方正仿宋简体" w:eastAsia="方正仿宋简体" w:cs="方正仿宋简体"/>
          <w:b/>
          <w:bCs/>
          <w:color w:val="auto"/>
          <w:sz w:val="32"/>
          <w:szCs w:val="32"/>
          <w:highlight w:val="none"/>
        </w:rPr>
        <w:t>责任单位：</w:t>
      </w:r>
      <w:r>
        <w:rPr>
          <w:rFonts w:hint="eastAsia" w:ascii="方正仿宋简体" w:hAnsi="方正仿宋简体" w:eastAsia="方正仿宋简体" w:cs="方正仿宋简体"/>
          <w:color w:val="auto"/>
          <w:sz w:val="32"/>
          <w:szCs w:val="32"/>
          <w:highlight w:val="none"/>
        </w:rPr>
        <w:t>申扎县</w:t>
      </w:r>
      <w:r>
        <w:rPr>
          <w:rFonts w:hint="eastAsia" w:ascii="方正仿宋简体" w:hAnsi="方正仿宋简体" w:eastAsia="方正仿宋简体" w:cs="方正仿宋简体"/>
          <w:color w:val="auto"/>
          <w:sz w:val="32"/>
          <w:szCs w:val="32"/>
          <w:highlight w:val="none"/>
          <w:lang w:val="en-US" w:eastAsia="zh-CN"/>
        </w:rPr>
        <w:t>交通局</w:t>
      </w:r>
    </w:p>
    <w:p w14:paraId="3CF56E85">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b/>
          <w:bCs/>
          <w:color w:val="auto"/>
          <w:sz w:val="32"/>
          <w:szCs w:val="32"/>
          <w:highlight w:val="none"/>
        </w:rPr>
        <w:t>责</w:t>
      </w:r>
      <w:r>
        <w:rPr>
          <w:rFonts w:hint="eastAsia" w:ascii="方正仿宋简体" w:hAnsi="方正仿宋简体" w:eastAsia="方正仿宋简体" w:cs="方正仿宋简体"/>
          <w:b/>
          <w:bCs/>
          <w:color w:val="auto"/>
          <w:sz w:val="32"/>
          <w:szCs w:val="32"/>
          <w:highlight w:val="none"/>
          <w:lang w:val="en-US" w:eastAsia="zh-CN"/>
        </w:rPr>
        <w:t xml:space="preserve"> </w:t>
      </w:r>
      <w:r>
        <w:rPr>
          <w:rFonts w:hint="eastAsia" w:ascii="方正仿宋简体" w:hAnsi="方正仿宋简体" w:eastAsia="方正仿宋简体" w:cs="方正仿宋简体"/>
          <w:b/>
          <w:bCs/>
          <w:color w:val="auto"/>
          <w:sz w:val="32"/>
          <w:szCs w:val="32"/>
          <w:highlight w:val="none"/>
        </w:rPr>
        <w:t>任</w:t>
      </w:r>
      <w:r>
        <w:rPr>
          <w:rFonts w:hint="eastAsia" w:ascii="方正仿宋简体" w:hAnsi="方正仿宋简体" w:eastAsia="方正仿宋简体" w:cs="方正仿宋简体"/>
          <w:b/>
          <w:bCs/>
          <w:color w:val="auto"/>
          <w:sz w:val="32"/>
          <w:szCs w:val="32"/>
          <w:highlight w:val="none"/>
          <w:lang w:val="en-US" w:eastAsia="zh-CN"/>
        </w:rPr>
        <w:t xml:space="preserve"> </w:t>
      </w:r>
      <w:r>
        <w:rPr>
          <w:rFonts w:hint="eastAsia" w:ascii="方正仿宋简体" w:hAnsi="方正仿宋简体" w:eastAsia="方正仿宋简体" w:cs="方正仿宋简体"/>
          <w:b/>
          <w:bCs/>
          <w:color w:val="auto"/>
          <w:sz w:val="32"/>
          <w:szCs w:val="32"/>
          <w:highlight w:val="none"/>
        </w:rPr>
        <w:t>人：</w:t>
      </w:r>
      <w:r>
        <w:rPr>
          <w:rFonts w:hint="eastAsia" w:ascii="方正仿宋简体" w:hAnsi="方正仿宋简体" w:eastAsia="方正仿宋简体" w:cs="方正仿宋简体"/>
          <w:color w:val="auto"/>
          <w:sz w:val="32"/>
          <w:szCs w:val="32"/>
          <w:highlight w:val="none"/>
          <w:lang w:val="en-US" w:eastAsia="zh-CN"/>
        </w:rPr>
        <w:t>拉巴曲珍</w:t>
      </w:r>
    </w:p>
    <w:p w14:paraId="337643A0">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b/>
          <w:bCs/>
          <w:color w:val="auto"/>
          <w:sz w:val="32"/>
          <w:szCs w:val="32"/>
          <w:highlight w:val="none"/>
        </w:rPr>
        <w:t>绩效目标：</w:t>
      </w:r>
      <w:r>
        <w:rPr>
          <w:rFonts w:hint="eastAsia" w:ascii="方正仿宋简体" w:hAnsi="方正仿宋简体" w:eastAsia="方正仿宋简体" w:cs="方正仿宋简体"/>
          <w:color w:val="auto"/>
          <w:sz w:val="32"/>
          <w:szCs w:val="32"/>
          <w:highlight w:val="none"/>
          <w:lang w:val="en-US" w:eastAsia="zh-CN"/>
        </w:rPr>
        <w:t>该项目覆盖受</w:t>
      </w:r>
      <w:r>
        <w:rPr>
          <w:rFonts w:hint="eastAsia" w:ascii="方正仿宋简体" w:hAnsi="方正仿宋简体" w:eastAsia="方正仿宋简体" w:cs="方正仿宋简体"/>
          <w:color w:val="auto"/>
          <w:sz w:val="32"/>
          <w:szCs w:val="32"/>
          <w:highlight w:val="none"/>
        </w:rPr>
        <w:t>益</w:t>
      </w:r>
      <w:r>
        <w:rPr>
          <w:rFonts w:hint="eastAsia" w:ascii="方正仿宋简体" w:hAnsi="方正仿宋简体" w:eastAsia="方正仿宋简体" w:cs="方正仿宋简体"/>
          <w:color w:val="auto"/>
          <w:sz w:val="32"/>
          <w:szCs w:val="32"/>
          <w:highlight w:val="none"/>
          <w:lang w:val="en-US" w:eastAsia="zh-CN"/>
        </w:rPr>
        <w:t>102</w:t>
      </w:r>
      <w:r>
        <w:rPr>
          <w:rFonts w:hint="eastAsia" w:ascii="方正仿宋简体" w:hAnsi="方正仿宋简体" w:eastAsia="方正仿宋简体" w:cs="方正仿宋简体"/>
          <w:color w:val="auto"/>
          <w:sz w:val="32"/>
          <w:szCs w:val="32"/>
          <w:highlight w:val="none"/>
        </w:rPr>
        <w:t>户</w:t>
      </w:r>
      <w:r>
        <w:rPr>
          <w:rFonts w:hint="eastAsia" w:ascii="方正仿宋简体" w:hAnsi="方正仿宋简体" w:eastAsia="方正仿宋简体" w:cs="方正仿宋简体"/>
          <w:color w:val="auto"/>
          <w:sz w:val="32"/>
          <w:szCs w:val="32"/>
          <w:highlight w:val="none"/>
          <w:lang w:val="en-US" w:eastAsia="zh-CN"/>
        </w:rPr>
        <w:t>456</w:t>
      </w:r>
      <w:r>
        <w:rPr>
          <w:rFonts w:hint="eastAsia" w:ascii="方正仿宋简体" w:hAnsi="方正仿宋简体" w:eastAsia="方正仿宋简体" w:cs="方正仿宋简体"/>
          <w:color w:val="auto"/>
          <w:sz w:val="32"/>
          <w:szCs w:val="32"/>
          <w:highlight w:val="none"/>
        </w:rPr>
        <w:t>人</w:t>
      </w:r>
      <w:r>
        <w:rPr>
          <w:rFonts w:hint="eastAsia" w:ascii="方正仿宋简体" w:hAnsi="方正仿宋简体" w:eastAsia="方正仿宋简体" w:cs="方正仿宋简体"/>
          <w:color w:val="auto"/>
          <w:sz w:val="32"/>
          <w:szCs w:val="32"/>
          <w:highlight w:val="none"/>
          <w:lang w:eastAsia="zh-CN"/>
        </w:rPr>
        <w:t>，</w:t>
      </w:r>
      <w:r>
        <w:rPr>
          <w:rFonts w:hint="eastAsia" w:ascii="方正仿宋简体" w:hAnsi="方正仿宋简体" w:eastAsia="方正仿宋简体" w:cs="方正仿宋简体"/>
          <w:color w:val="auto"/>
          <w:sz w:val="32"/>
          <w:szCs w:val="32"/>
          <w:highlight w:val="none"/>
          <w:lang w:val="en-US" w:eastAsia="zh-CN"/>
        </w:rPr>
        <w:t>项目建成后，群众转场放牧、出行更加安全便捷，改善畜产品运输条件，群众</w:t>
      </w:r>
      <w:r>
        <w:rPr>
          <w:rFonts w:hint="eastAsia" w:ascii="方正仿宋简体" w:hAnsi="方正仿宋简体" w:eastAsia="方正仿宋简体" w:cs="方正仿宋简体"/>
          <w:color w:val="auto"/>
          <w:sz w:val="32"/>
          <w:szCs w:val="32"/>
          <w:highlight w:val="none"/>
        </w:rPr>
        <w:t>积极参与项目建设，增加收入</w:t>
      </w:r>
      <w:r>
        <w:rPr>
          <w:rFonts w:hint="eastAsia" w:ascii="方正仿宋简体" w:hAnsi="方正仿宋简体" w:eastAsia="方正仿宋简体" w:cs="方正仿宋简体"/>
          <w:color w:val="auto"/>
          <w:sz w:val="32"/>
          <w:szCs w:val="32"/>
          <w:highlight w:val="none"/>
          <w:lang w:eastAsia="zh-CN"/>
        </w:rPr>
        <w:t>，</w:t>
      </w:r>
      <w:r>
        <w:rPr>
          <w:rFonts w:hint="eastAsia" w:ascii="方正仿宋简体" w:hAnsi="方正仿宋简体" w:eastAsia="方正仿宋简体" w:cs="方正仿宋简体"/>
          <w:color w:val="auto"/>
          <w:sz w:val="32"/>
          <w:szCs w:val="32"/>
          <w:highlight w:val="none"/>
          <w:lang w:val="en-US" w:eastAsia="zh-CN"/>
        </w:rPr>
        <w:t>助推乡村振兴</w:t>
      </w:r>
      <w:r>
        <w:rPr>
          <w:rFonts w:hint="eastAsia" w:ascii="方正仿宋简体" w:hAnsi="方正仿宋简体" w:eastAsia="方正仿宋简体" w:cs="方正仿宋简体"/>
          <w:color w:val="auto"/>
          <w:sz w:val="32"/>
          <w:szCs w:val="32"/>
          <w:highlight w:val="none"/>
        </w:rPr>
        <w:t>。</w:t>
      </w:r>
    </w:p>
    <w:p w14:paraId="2BDE18BA">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b/>
          <w:bCs/>
          <w:color w:val="auto"/>
          <w:sz w:val="32"/>
          <w:szCs w:val="32"/>
          <w:highlight w:val="none"/>
          <w:lang w:val="en-US" w:eastAsia="zh-CN"/>
        </w:rPr>
        <w:t>6</w:t>
      </w:r>
      <w:r>
        <w:rPr>
          <w:rFonts w:hint="eastAsia" w:ascii="方正仿宋简体" w:hAnsi="方正仿宋简体" w:eastAsia="方正仿宋简体" w:cs="方正仿宋简体"/>
          <w:b/>
          <w:bCs/>
          <w:color w:val="auto"/>
          <w:sz w:val="32"/>
          <w:szCs w:val="32"/>
          <w:highlight w:val="none"/>
        </w:rPr>
        <w:t>.项目名称</w:t>
      </w:r>
      <w:r>
        <w:rPr>
          <w:rFonts w:hint="eastAsia" w:ascii="方正仿宋简体" w:hAnsi="方正仿宋简体" w:eastAsia="方正仿宋简体" w:cs="方正仿宋简体"/>
          <w:color w:val="auto"/>
          <w:sz w:val="32"/>
          <w:szCs w:val="32"/>
          <w:highlight w:val="none"/>
        </w:rPr>
        <w:t>：</w:t>
      </w:r>
      <w:r>
        <w:rPr>
          <w:rFonts w:hint="eastAsia" w:ascii="方正仿宋简体" w:hAnsi="方正仿宋简体" w:eastAsia="方正仿宋简体" w:cs="方正仿宋简体"/>
          <w:b/>
          <w:bCs/>
          <w:color w:val="auto"/>
          <w:sz w:val="32"/>
          <w:szCs w:val="32"/>
          <w:highlight w:val="none"/>
        </w:rPr>
        <w:t xml:space="preserve">农村安全饮水提升工程 </w:t>
      </w:r>
    </w:p>
    <w:p w14:paraId="5D12F319">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方正仿宋简体" w:hAnsi="方正仿宋简体" w:eastAsia="方正仿宋简体" w:cs="方正仿宋简体"/>
          <w:bCs/>
          <w:color w:val="auto"/>
          <w:sz w:val="32"/>
          <w:szCs w:val="32"/>
          <w:highlight w:val="none"/>
        </w:rPr>
      </w:pPr>
      <w:r>
        <w:rPr>
          <w:rFonts w:hint="eastAsia" w:ascii="方正仿宋简体" w:hAnsi="方正仿宋简体" w:eastAsia="方正仿宋简体" w:cs="方正仿宋简体"/>
          <w:b/>
          <w:bCs/>
          <w:color w:val="auto"/>
          <w:sz w:val="32"/>
          <w:szCs w:val="32"/>
          <w:highlight w:val="none"/>
        </w:rPr>
        <w:t>建设内容：</w:t>
      </w:r>
      <w:r>
        <w:rPr>
          <w:rFonts w:hint="eastAsia" w:ascii="方正仿宋简体" w:hAnsi="方正仿宋简体" w:eastAsia="方正仿宋简体" w:cs="方正仿宋简体"/>
          <w:bCs/>
          <w:color w:val="auto"/>
          <w:sz w:val="32"/>
          <w:szCs w:val="32"/>
          <w:highlight w:val="none"/>
        </w:rPr>
        <w:t>申扎县8个乡镇农村安全饮水维修养护158口水井（建设内容：</w:t>
      </w:r>
      <w:r>
        <w:rPr>
          <w:rFonts w:hint="eastAsia" w:ascii="方正仿宋简体" w:hAnsi="方正仿宋简体" w:eastAsia="方正仿宋简体" w:cs="方正仿宋简体"/>
          <w:bCs/>
          <w:color w:val="auto"/>
          <w:sz w:val="32"/>
          <w:szCs w:val="32"/>
          <w:highlight w:val="none"/>
          <w:lang w:val="en-US" w:eastAsia="zh-CN"/>
        </w:rPr>
        <w:t>维修</w:t>
      </w:r>
      <w:r>
        <w:rPr>
          <w:rFonts w:hint="eastAsia" w:ascii="方正仿宋简体" w:hAnsi="方正仿宋简体" w:eastAsia="方正仿宋简体" w:cs="方正仿宋简体"/>
          <w:bCs/>
          <w:color w:val="auto"/>
          <w:sz w:val="32"/>
          <w:szCs w:val="32"/>
          <w:highlight w:val="none"/>
        </w:rPr>
        <w:t>井房、保暖技术改造、配备</w:t>
      </w:r>
      <w:r>
        <w:rPr>
          <w:rFonts w:hint="eastAsia" w:ascii="方正仿宋简体" w:hAnsi="方正仿宋简体" w:eastAsia="方正仿宋简体" w:cs="方正仿宋简体"/>
          <w:bCs/>
          <w:color w:val="auto"/>
          <w:sz w:val="32"/>
          <w:szCs w:val="32"/>
          <w:highlight w:val="none"/>
          <w:lang w:val="en-US" w:eastAsia="zh-CN"/>
        </w:rPr>
        <w:t>供电系统、</w:t>
      </w:r>
      <w:r>
        <w:rPr>
          <w:rFonts w:hint="eastAsia" w:ascii="方正仿宋简体" w:hAnsi="方正仿宋简体" w:eastAsia="方正仿宋简体" w:cs="方正仿宋简体"/>
          <w:bCs/>
          <w:color w:val="auto"/>
          <w:sz w:val="32"/>
          <w:szCs w:val="32"/>
          <w:highlight w:val="none"/>
        </w:rPr>
        <w:t>水泵等设备</w:t>
      </w:r>
      <w:r>
        <w:rPr>
          <w:rFonts w:hint="eastAsia" w:ascii="方正仿宋简体" w:hAnsi="方正仿宋简体" w:eastAsia="方正仿宋简体" w:cs="方正仿宋简体"/>
          <w:bCs/>
          <w:color w:val="auto"/>
          <w:sz w:val="32"/>
          <w:szCs w:val="32"/>
          <w:highlight w:val="none"/>
          <w:lang w:val="en-US" w:eastAsia="zh-CN"/>
        </w:rPr>
        <w:t>及配套设施</w:t>
      </w:r>
      <w:r>
        <w:rPr>
          <w:rFonts w:hint="eastAsia" w:ascii="方正仿宋简体" w:hAnsi="方正仿宋简体" w:eastAsia="方正仿宋简体" w:cs="方正仿宋简体"/>
          <w:bCs/>
          <w:color w:val="auto"/>
          <w:sz w:val="32"/>
          <w:szCs w:val="32"/>
          <w:highlight w:val="none"/>
        </w:rPr>
        <w:t>。）</w:t>
      </w:r>
    </w:p>
    <w:p w14:paraId="57B475E2">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方正仿宋简体" w:hAnsi="方正仿宋简体" w:eastAsia="方正仿宋简体" w:cs="方正仿宋简体"/>
          <w:bCs/>
          <w:color w:val="auto"/>
          <w:sz w:val="32"/>
          <w:szCs w:val="32"/>
          <w:highlight w:val="none"/>
        </w:rPr>
      </w:pPr>
      <w:r>
        <w:rPr>
          <w:rFonts w:hint="eastAsia" w:ascii="方正仿宋简体" w:hAnsi="方正仿宋简体" w:eastAsia="方正仿宋简体" w:cs="方正仿宋简体"/>
          <w:b/>
          <w:bCs/>
          <w:color w:val="auto"/>
          <w:sz w:val="32"/>
          <w:szCs w:val="32"/>
          <w:highlight w:val="none"/>
        </w:rPr>
        <w:t>建设地点</w:t>
      </w:r>
      <w:r>
        <w:rPr>
          <w:rFonts w:hint="eastAsia" w:ascii="方正仿宋简体" w:hAnsi="方正仿宋简体" w:eastAsia="方正仿宋简体" w:cs="方正仿宋简体"/>
          <w:color w:val="auto"/>
          <w:sz w:val="32"/>
          <w:szCs w:val="32"/>
          <w:highlight w:val="none"/>
        </w:rPr>
        <w:t>：申扎县8个乡镇</w:t>
      </w:r>
    </w:p>
    <w:p w14:paraId="70B89FDF">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b/>
          <w:bCs/>
          <w:color w:val="auto"/>
          <w:sz w:val="32"/>
          <w:szCs w:val="32"/>
          <w:highlight w:val="none"/>
        </w:rPr>
        <w:t>建设年限</w:t>
      </w:r>
      <w:r>
        <w:rPr>
          <w:rFonts w:hint="eastAsia" w:ascii="方正仿宋简体" w:hAnsi="方正仿宋简体" w:eastAsia="方正仿宋简体" w:cs="方正仿宋简体"/>
          <w:color w:val="auto"/>
          <w:sz w:val="32"/>
          <w:szCs w:val="32"/>
          <w:highlight w:val="none"/>
        </w:rPr>
        <w:t>：1年</w:t>
      </w:r>
    </w:p>
    <w:p w14:paraId="536C82AE">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b/>
          <w:bCs/>
          <w:color w:val="auto"/>
          <w:sz w:val="32"/>
          <w:szCs w:val="32"/>
          <w:highlight w:val="none"/>
          <w:lang w:eastAsia="zh-CN"/>
        </w:rPr>
        <w:t>总</w:t>
      </w:r>
      <w:r>
        <w:rPr>
          <w:rFonts w:hint="eastAsia" w:ascii="方正仿宋简体" w:hAnsi="方正仿宋简体" w:eastAsia="方正仿宋简体" w:cs="方正仿宋简体"/>
          <w:b/>
          <w:bCs/>
          <w:color w:val="auto"/>
          <w:sz w:val="32"/>
          <w:szCs w:val="32"/>
          <w:highlight w:val="none"/>
          <w:lang w:val="en-US" w:eastAsia="zh-CN"/>
        </w:rPr>
        <w:t xml:space="preserve"> </w:t>
      </w:r>
      <w:r>
        <w:rPr>
          <w:rFonts w:hint="eastAsia" w:ascii="方正仿宋简体" w:hAnsi="方正仿宋简体" w:eastAsia="方正仿宋简体" w:cs="方正仿宋简体"/>
          <w:b/>
          <w:bCs/>
          <w:color w:val="auto"/>
          <w:sz w:val="32"/>
          <w:szCs w:val="32"/>
          <w:highlight w:val="none"/>
        </w:rPr>
        <w:t>投</w:t>
      </w:r>
      <w:r>
        <w:rPr>
          <w:rFonts w:hint="eastAsia" w:ascii="方正仿宋简体" w:hAnsi="方正仿宋简体" w:eastAsia="方正仿宋简体" w:cs="方正仿宋简体"/>
          <w:b/>
          <w:bCs/>
          <w:color w:val="auto"/>
          <w:sz w:val="32"/>
          <w:szCs w:val="32"/>
          <w:highlight w:val="none"/>
          <w:lang w:val="en-US" w:eastAsia="zh-CN"/>
        </w:rPr>
        <w:t xml:space="preserve"> </w:t>
      </w:r>
      <w:r>
        <w:rPr>
          <w:rFonts w:hint="eastAsia" w:ascii="方正仿宋简体" w:hAnsi="方正仿宋简体" w:eastAsia="方正仿宋简体" w:cs="方正仿宋简体"/>
          <w:b/>
          <w:bCs/>
          <w:color w:val="auto"/>
          <w:sz w:val="32"/>
          <w:szCs w:val="32"/>
          <w:highlight w:val="none"/>
        </w:rPr>
        <w:t>资</w:t>
      </w:r>
      <w:r>
        <w:rPr>
          <w:rFonts w:hint="eastAsia" w:ascii="方正仿宋简体" w:hAnsi="方正仿宋简体" w:eastAsia="方正仿宋简体" w:cs="方正仿宋简体"/>
          <w:color w:val="auto"/>
          <w:sz w:val="32"/>
          <w:szCs w:val="32"/>
          <w:highlight w:val="none"/>
        </w:rPr>
        <w:t>：400万元</w:t>
      </w:r>
    </w:p>
    <w:p w14:paraId="376B337A">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方正仿宋简体" w:hAnsi="方正仿宋简体" w:eastAsia="方正仿宋简体" w:cs="方正仿宋简体"/>
          <w:color w:val="auto"/>
          <w:sz w:val="32"/>
          <w:szCs w:val="32"/>
          <w:highlight w:val="none"/>
          <w:lang w:eastAsia="zh-CN"/>
        </w:rPr>
      </w:pPr>
      <w:r>
        <w:rPr>
          <w:rFonts w:hint="eastAsia" w:ascii="方正仿宋简体" w:hAnsi="方正仿宋简体" w:eastAsia="方正仿宋简体" w:cs="方正仿宋简体"/>
          <w:b/>
          <w:bCs/>
          <w:color w:val="auto"/>
          <w:sz w:val="32"/>
          <w:szCs w:val="32"/>
          <w:highlight w:val="none"/>
        </w:rPr>
        <w:t>到位资金</w:t>
      </w:r>
      <w:r>
        <w:rPr>
          <w:rFonts w:hint="eastAsia" w:ascii="方正仿宋简体" w:hAnsi="方正仿宋简体" w:eastAsia="方正仿宋简体" w:cs="方正仿宋简体"/>
          <w:color w:val="auto"/>
          <w:sz w:val="32"/>
          <w:szCs w:val="32"/>
          <w:highlight w:val="none"/>
        </w:rPr>
        <w:t>：</w:t>
      </w:r>
      <w:r>
        <w:rPr>
          <w:rFonts w:hint="eastAsia" w:ascii="方正仿宋简体" w:hAnsi="方正仿宋简体" w:eastAsia="方正仿宋简体" w:cs="方正仿宋简体"/>
          <w:color w:val="auto"/>
          <w:sz w:val="32"/>
          <w:szCs w:val="32"/>
          <w:highlight w:val="none"/>
          <w:lang w:val="en-US" w:eastAsia="zh-CN"/>
        </w:rPr>
        <w:t>88</w:t>
      </w:r>
      <w:r>
        <w:rPr>
          <w:rFonts w:hint="eastAsia" w:ascii="方正仿宋简体" w:hAnsi="方正仿宋简体" w:eastAsia="方正仿宋简体" w:cs="方正仿宋简体"/>
          <w:color w:val="auto"/>
          <w:sz w:val="32"/>
          <w:szCs w:val="32"/>
          <w:highlight w:val="none"/>
        </w:rPr>
        <w:t>万元（</w:t>
      </w:r>
      <w:r>
        <w:rPr>
          <w:rFonts w:hint="eastAsia" w:ascii="方正仿宋简体" w:hAnsi="方正仿宋简体" w:eastAsia="方正仿宋简体" w:cs="方正仿宋简体"/>
          <w:color w:val="auto"/>
          <w:sz w:val="32"/>
          <w:szCs w:val="32"/>
          <w:highlight w:val="none"/>
          <w:lang w:val="en-US" w:eastAsia="zh-CN"/>
        </w:rPr>
        <w:t>中央巩固拓展脱贫攻坚成果和乡村振兴任务资金88万元</w:t>
      </w:r>
      <w:r>
        <w:rPr>
          <w:rFonts w:hint="eastAsia" w:ascii="方正仿宋简体" w:hAnsi="方正仿宋简体" w:eastAsia="方正仿宋简体" w:cs="方正仿宋简体"/>
          <w:color w:val="auto"/>
          <w:sz w:val="32"/>
          <w:szCs w:val="32"/>
          <w:highlight w:val="none"/>
        </w:rPr>
        <w:t>）</w:t>
      </w:r>
      <w:r>
        <w:rPr>
          <w:rFonts w:hint="eastAsia" w:ascii="方正仿宋简体" w:hAnsi="方正仿宋简体" w:eastAsia="方正仿宋简体" w:cs="方正仿宋简体"/>
          <w:color w:val="auto"/>
          <w:sz w:val="32"/>
          <w:szCs w:val="32"/>
          <w:highlight w:val="none"/>
          <w:lang w:eastAsia="zh-CN"/>
        </w:rPr>
        <w:t>。</w:t>
      </w:r>
    </w:p>
    <w:p w14:paraId="1705FF5B">
      <w:pPr>
        <w:pStyle w:val="6"/>
        <w:keepNext w:val="0"/>
        <w:keepLines w:val="0"/>
        <w:pageBreakBefore w:val="0"/>
        <w:kinsoku/>
        <w:wordWrap/>
        <w:overflowPunct w:val="0"/>
        <w:topLinePunct w:val="0"/>
        <w:autoSpaceDE/>
        <w:autoSpaceDN/>
        <w:bidi w:val="0"/>
        <w:spacing w:line="560" w:lineRule="exact"/>
        <w:ind w:left="0" w:leftChars="0" w:firstLine="643" w:firstLineChars="200"/>
        <w:textAlignment w:val="auto"/>
        <w:rPr>
          <w:rFonts w:hint="eastAsia" w:ascii="方正仿宋简体" w:hAnsi="方正仿宋简体" w:eastAsia="方正仿宋简体" w:cs="方正仿宋简体"/>
          <w:color w:val="auto"/>
          <w:highlight w:val="none"/>
        </w:rPr>
      </w:pPr>
      <w:r>
        <w:rPr>
          <w:rFonts w:hint="eastAsia" w:ascii="方正仿宋简体" w:hAnsi="方正仿宋简体" w:eastAsia="方正仿宋简体" w:cs="方正仿宋简体"/>
          <w:b/>
          <w:bCs/>
          <w:color w:val="auto"/>
          <w:kern w:val="0"/>
          <w:sz w:val="32"/>
          <w:szCs w:val="32"/>
          <w:highlight w:val="none"/>
          <w:lang w:val="en-US" w:eastAsia="zh-CN"/>
        </w:rPr>
        <w:t>主管部门：</w:t>
      </w:r>
      <w:r>
        <w:rPr>
          <w:rFonts w:hint="eastAsia" w:ascii="方正仿宋简体" w:hAnsi="方正仿宋简体" w:eastAsia="方正仿宋简体" w:cs="方正仿宋简体"/>
          <w:b w:val="0"/>
          <w:bCs w:val="0"/>
          <w:color w:val="auto"/>
          <w:kern w:val="0"/>
          <w:sz w:val="32"/>
          <w:szCs w:val="32"/>
          <w:highlight w:val="none"/>
          <w:lang w:val="en-US" w:eastAsia="zh-CN"/>
        </w:rPr>
        <w:t>申扎县人民政府</w:t>
      </w:r>
    </w:p>
    <w:p w14:paraId="615E0290">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b/>
          <w:bCs/>
          <w:color w:val="auto"/>
          <w:sz w:val="32"/>
          <w:szCs w:val="32"/>
          <w:highlight w:val="none"/>
        </w:rPr>
        <w:t>责任单位：</w:t>
      </w:r>
      <w:r>
        <w:rPr>
          <w:rFonts w:hint="eastAsia" w:ascii="方正仿宋简体" w:hAnsi="方正仿宋简体" w:eastAsia="方正仿宋简体" w:cs="方正仿宋简体"/>
          <w:color w:val="auto"/>
          <w:sz w:val="32"/>
          <w:szCs w:val="32"/>
          <w:highlight w:val="none"/>
        </w:rPr>
        <w:t>申扎县水利局</w:t>
      </w:r>
    </w:p>
    <w:p w14:paraId="1B323A2A">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方正仿宋简体" w:hAnsi="方正仿宋简体" w:eastAsia="方正仿宋简体" w:cs="方正仿宋简体"/>
          <w:color w:val="auto"/>
          <w:sz w:val="32"/>
          <w:szCs w:val="32"/>
          <w:highlight w:val="none"/>
          <w:lang w:eastAsia="zh-CN"/>
        </w:rPr>
      </w:pPr>
      <w:r>
        <w:rPr>
          <w:rFonts w:hint="eastAsia" w:ascii="方正仿宋简体" w:hAnsi="方正仿宋简体" w:eastAsia="方正仿宋简体" w:cs="方正仿宋简体"/>
          <w:b/>
          <w:bCs/>
          <w:color w:val="auto"/>
          <w:sz w:val="32"/>
          <w:szCs w:val="32"/>
          <w:highlight w:val="none"/>
        </w:rPr>
        <w:t>责</w:t>
      </w:r>
      <w:r>
        <w:rPr>
          <w:rFonts w:hint="eastAsia" w:ascii="方正仿宋简体" w:hAnsi="方正仿宋简体" w:eastAsia="方正仿宋简体" w:cs="方正仿宋简体"/>
          <w:b/>
          <w:bCs/>
          <w:color w:val="auto"/>
          <w:sz w:val="32"/>
          <w:szCs w:val="32"/>
          <w:highlight w:val="none"/>
          <w:lang w:val="en-US" w:eastAsia="zh-CN"/>
        </w:rPr>
        <w:t xml:space="preserve"> </w:t>
      </w:r>
      <w:r>
        <w:rPr>
          <w:rFonts w:hint="eastAsia" w:ascii="方正仿宋简体" w:hAnsi="方正仿宋简体" w:eastAsia="方正仿宋简体" w:cs="方正仿宋简体"/>
          <w:b/>
          <w:bCs/>
          <w:color w:val="auto"/>
          <w:sz w:val="32"/>
          <w:szCs w:val="32"/>
          <w:highlight w:val="none"/>
        </w:rPr>
        <w:t>任</w:t>
      </w:r>
      <w:r>
        <w:rPr>
          <w:rFonts w:hint="eastAsia" w:ascii="方正仿宋简体" w:hAnsi="方正仿宋简体" w:eastAsia="方正仿宋简体" w:cs="方正仿宋简体"/>
          <w:b/>
          <w:bCs/>
          <w:color w:val="auto"/>
          <w:sz w:val="32"/>
          <w:szCs w:val="32"/>
          <w:highlight w:val="none"/>
          <w:lang w:val="en-US" w:eastAsia="zh-CN"/>
        </w:rPr>
        <w:t xml:space="preserve"> </w:t>
      </w:r>
      <w:r>
        <w:rPr>
          <w:rFonts w:hint="eastAsia" w:ascii="方正仿宋简体" w:hAnsi="方正仿宋简体" w:eastAsia="方正仿宋简体" w:cs="方正仿宋简体"/>
          <w:b/>
          <w:bCs/>
          <w:color w:val="auto"/>
          <w:sz w:val="32"/>
          <w:szCs w:val="32"/>
          <w:highlight w:val="none"/>
        </w:rPr>
        <w:t>人：</w:t>
      </w:r>
      <w:r>
        <w:rPr>
          <w:rFonts w:hint="eastAsia" w:ascii="方正仿宋简体" w:hAnsi="方正仿宋简体" w:eastAsia="方正仿宋简体" w:cs="方正仿宋简体"/>
          <w:color w:val="auto"/>
          <w:sz w:val="32"/>
          <w:szCs w:val="32"/>
          <w:highlight w:val="none"/>
          <w:lang w:eastAsia="zh-CN"/>
        </w:rPr>
        <w:t>杨友华</w:t>
      </w:r>
    </w:p>
    <w:p w14:paraId="3D6D4A2F">
      <w:pPr>
        <w:keepNext w:val="0"/>
        <w:keepLines w:val="0"/>
        <w:pageBreakBefore w:val="0"/>
        <w:widowControl w:val="0"/>
        <w:kinsoku/>
        <w:wordWrap/>
        <w:overflowPunct w:val="0"/>
        <w:topLinePunct w:val="0"/>
        <w:autoSpaceDE/>
        <w:autoSpaceDN/>
        <w:bidi w:val="0"/>
        <w:spacing w:after="0" w:line="560" w:lineRule="exact"/>
        <w:ind w:firstLine="643" w:firstLineChars="200"/>
        <w:jc w:val="both"/>
        <w:textAlignment w:val="auto"/>
        <w:rPr>
          <w:rFonts w:hint="eastAsia" w:ascii="方正仿宋简体" w:hAnsi="方正仿宋简体" w:eastAsia="方正仿宋简体" w:cs="方正仿宋简体"/>
          <w:color w:val="auto"/>
          <w:sz w:val="32"/>
          <w:szCs w:val="32"/>
          <w:highlight w:val="none"/>
          <w:lang w:val="en-US" w:eastAsia="zh-CN"/>
        </w:rPr>
      </w:pPr>
      <w:r>
        <w:rPr>
          <w:rFonts w:hint="eastAsia" w:ascii="方正仿宋简体" w:hAnsi="方正仿宋简体" w:eastAsia="方正仿宋简体" w:cs="方正仿宋简体"/>
          <w:b/>
          <w:bCs/>
          <w:color w:val="auto"/>
          <w:sz w:val="32"/>
          <w:szCs w:val="32"/>
          <w:highlight w:val="none"/>
        </w:rPr>
        <w:t>绩效目标：</w:t>
      </w:r>
      <w:r>
        <w:rPr>
          <w:rFonts w:hint="eastAsia" w:ascii="方正仿宋简体" w:hAnsi="方正仿宋简体" w:eastAsia="方正仿宋简体" w:cs="方正仿宋简体"/>
          <w:color w:val="auto"/>
          <w:sz w:val="32"/>
          <w:szCs w:val="32"/>
          <w:highlight w:val="none"/>
          <w:lang w:val="en-US" w:eastAsia="zh-CN"/>
        </w:rPr>
        <w:t>项目受益群众945户5670人，项目实施将</w:t>
      </w:r>
      <w:r>
        <w:rPr>
          <w:rFonts w:hint="eastAsia" w:ascii="方正仿宋简体" w:hAnsi="方正仿宋简体" w:eastAsia="方正仿宋简体" w:cs="方正仿宋简体"/>
          <w:color w:val="auto"/>
          <w:sz w:val="32"/>
          <w:szCs w:val="32"/>
          <w:highlight w:val="none"/>
        </w:rPr>
        <w:t>该项目的实施，</w:t>
      </w:r>
      <w:r>
        <w:rPr>
          <w:rFonts w:hint="eastAsia" w:ascii="方正仿宋简体" w:hAnsi="方正仿宋简体" w:eastAsia="方正仿宋简体" w:cs="方正仿宋简体"/>
          <w:color w:val="auto"/>
          <w:sz w:val="32"/>
          <w:szCs w:val="32"/>
          <w:highlight w:val="none"/>
          <w:lang w:val="en-US" w:eastAsia="zh-CN"/>
        </w:rPr>
        <w:t>将改善人民群众的生活条件和健康状况，使受益群众的饮水安全得到保障，消除因水质较差带给人们的各种疾病，提高群众的健康水平</w:t>
      </w:r>
      <w:r>
        <w:rPr>
          <w:rFonts w:hint="eastAsia" w:ascii="方正仿宋简体" w:hAnsi="方正仿宋简体" w:eastAsia="方正仿宋简体" w:cs="方正仿宋简体"/>
          <w:color w:val="auto"/>
          <w:sz w:val="32"/>
          <w:szCs w:val="32"/>
          <w:highlight w:val="none"/>
        </w:rPr>
        <w:t>。</w:t>
      </w:r>
      <w:r>
        <w:rPr>
          <w:rFonts w:hint="eastAsia" w:ascii="方正仿宋简体" w:hAnsi="方正仿宋简体" w:eastAsia="方正仿宋简体" w:cs="方正仿宋简体"/>
          <w:color w:val="auto"/>
          <w:sz w:val="32"/>
          <w:szCs w:val="32"/>
          <w:highlight w:val="none"/>
          <w:lang w:val="en-US" w:eastAsia="zh-CN"/>
        </w:rPr>
        <w:t>群众通过参与项目建设，增加收入。</w:t>
      </w:r>
    </w:p>
    <w:p w14:paraId="3946BF81">
      <w:pPr>
        <w:pStyle w:val="6"/>
        <w:keepNext w:val="0"/>
        <w:keepLines w:val="0"/>
        <w:pageBreakBefore w:val="0"/>
        <w:kinsoku/>
        <w:wordWrap/>
        <w:overflowPunct w:val="0"/>
        <w:topLinePunct w:val="0"/>
        <w:autoSpaceDE/>
        <w:autoSpaceDN/>
        <w:bidi w:val="0"/>
        <w:spacing w:line="560" w:lineRule="exact"/>
        <w:ind w:left="0" w:leftChars="0" w:firstLine="640" w:firstLineChars="200"/>
        <w:textAlignment w:val="auto"/>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color w:val="auto"/>
          <w:sz w:val="32"/>
          <w:szCs w:val="32"/>
          <w:highlight w:val="none"/>
        </w:rPr>
        <w:t>（</w:t>
      </w:r>
      <w:r>
        <w:rPr>
          <w:rFonts w:hint="eastAsia" w:ascii="方正仿宋简体" w:hAnsi="方正仿宋简体" w:eastAsia="方正仿宋简体" w:cs="方正仿宋简体"/>
          <w:color w:val="auto"/>
          <w:sz w:val="32"/>
          <w:szCs w:val="32"/>
          <w:highlight w:val="none"/>
          <w:lang w:val="en-US" w:eastAsia="zh-CN"/>
        </w:rPr>
        <w:t>三</w:t>
      </w:r>
      <w:r>
        <w:rPr>
          <w:rFonts w:hint="eastAsia" w:ascii="方正仿宋简体" w:hAnsi="方正仿宋简体" w:eastAsia="方正仿宋简体" w:cs="方正仿宋简体"/>
          <w:color w:val="auto"/>
          <w:sz w:val="32"/>
          <w:szCs w:val="32"/>
          <w:highlight w:val="none"/>
        </w:rPr>
        <w:t>）美丽宜居整村推进类</w:t>
      </w:r>
    </w:p>
    <w:p w14:paraId="71913C8B">
      <w:pPr>
        <w:pStyle w:val="6"/>
        <w:overflowPunct w:val="0"/>
        <w:spacing w:line="560" w:lineRule="exact"/>
        <w:ind w:left="0" w:leftChars="0" w:firstLine="640"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投入美丽宜居整村推进类</w:t>
      </w:r>
      <w:r>
        <w:rPr>
          <w:rFonts w:hint="eastAsia" w:ascii="方正仿宋简体" w:hAnsi="方正仿宋简体" w:eastAsia="方正仿宋简体" w:cs="方正仿宋简体"/>
          <w:bCs/>
          <w:color w:val="auto"/>
          <w:sz w:val="32"/>
          <w:szCs w:val="32"/>
        </w:rPr>
        <w:t>2个，总投资共计</w:t>
      </w:r>
      <w:r>
        <w:rPr>
          <w:rFonts w:hint="eastAsia" w:ascii="方正仿宋简体" w:hAnsi="方正仿宋简体" w:eastAsia="方正仿宋简体" w:cs="方正仿宋简体"/>
          <w:color w:val="auto"/>
          <w:sz w:val="32"/>
          <w:szCs w:val="32"/>
        </w:rPr>
        <w:t>6650万元，目前到位</w:t>
      </w:r>
      <w:r>
        <w:rPr>
          <w:rFonts w:hint="eastAsia" w:ascii="方正仿宋简体" w:hAnsi="方正仿宋简体" w:eastAsia="方正仿宋简体" w:cs="方正仿宋简体"/>
          <w:color w:val="auto"/>
          <w:sz w:val="32"/>
          <w:szCs w:val="32"/>
          <w:lang w:val="en-US" w:eastAsia="zh-CN"/>
        </w:rPr>
        <w:t>5618.36</w:t>
      </w:r>
      <w:r>
        <w:rPr>
          <w:rFonts w:hint="eastAsia" w:ascii="方正仿宋简体" w:hAnsi="方正仿宋简体" w:eastAsia="方正仿宋简体" w:cs="方正仿宋简体"/>
          <w:color w:val="auto"/>
          <w:sz w:val="32"/>
          <w:szCs w:val="32"/>
        </w:rPr>
        <w:t>万元（其中</w:t>
      </w:r>
      <w:r>
        <w:rPr>
          <w:rFonts w:hint="eastAsia" w:ascii="方正仿宋简体" w:hAnsi="方正仿宋简体" w:eastAsia="方正仿宋简体" w:cs="方正仿宋简体"/>
          <w:color w:val="auto"/>
          <w:sz w:val="32"/>
          <w:szCs w:val="32"/>
          <w:lang w:val="en-US" w:eastAsia="zh-CN"/>
        </w:rPr>
        <w:t>3072.89</w:t>
      </w:r>
      <w:r>
        <w:rPr>
          <w:rFonts w:hint="eastAsia" w:ascii="方正仿宋简体" w:hAnsi="方正仿宋简体" w:eastAsia="方正仿宋简体" w:cs="方正仿宋简体"/>
          <w:color w:val="auto"/>
          <w:sz w:val="32"/>
          <w:szCs w:val="32"/>
        </w:rPr>
        <w:t>万元为</w:t>
      </w:r>
      <w:r>
        <w:rPr>
          <w:rFonts w:hint="eastAsia" w:ascii="方正仿宋简体" w:hAnsi="方正仿宋简体" w:eastAsia="方正仿宋简体" w:cs="方正仿宋简体"/>
          <w:bCs/>
          <w:color w:val="auto"/>
          <w:kern w:val="0"/>
          <w:sz w:val="32"/>
          <w:szCs w:val="32"/>
        </w:rPr>
        <w:t>中央</w:t>
      </w:r>
      <w:r>
        <w:rPr>
          <w:rFonts w:hint="eastAsia" w:ascii="方正仿宋简体" w:hAnsi="方正仿宋简体" w:eastAsia="方正仿宋简体" w:cs="方正仿宋简体"/>
          <w:color w:val="auto"/>
          <w:sz w:val="32"/>
          <w:szCs w:val="32"/>
        </w:rPr>
        <w:t>巩固拓展脱贫攻坚成果和乡村振兴任务资金，550.79万元为</w:t>
      </w:r>
      <w:r>
        <w:rPr>
          <w:rFonts w:hint="eastAsia" w:ascii="方正仿宋简体" w:hAnsi="方正仿宋简体" w:eastAsia="方正仿宋简体" w:cs="方正仿宋简体"/>
          <w:bCs/>
          <w:color w:val="auto"/>
          <w:kern w:val="0"/>
          <w:sz w:val="32"/>
          <w:szCs w:val="32"/>
        </w:rPr>
        <w:t>中央</w:t>
      </w:r>
      <w:r>
        <w:rPr>
          <w:rFonts w:hint="eastAsia" w:ascii="方正仿宋简体" w:hAnsi="方正仿宋简体" w:eastAsia="方正仿宋简体" w:cs="方正仿宋简体"/>
          <w:color w:val="auto"/>
          <w:sz w:val="32"/>
          <w:szCs w:val="32"/>
        </w:rPr>
        <w:t>少数民族发展任务资金，</w:t>
      </w:r>
      <w:r>
        <w:rPr>
          <w:rFonts w:hint="eastAsia" w:ascii="方正仿宋简体" w:hAnsi="方正仿宋简体" w:eastAsia="方正仿宋简体" w:cs="方正仿宋简体"/>
          <w:color w:val="auto"/>
          <w:sz w:val="32"/>
          <w:szCs w:val="32"/>
          <w:lang w:val="en-US" w:eastAsia="zh-CN"/>
        </w:rPr>
        <w:t>1534.6</w:t>
      </w:r>
      <w:r>
        <w:rPr>
          <w:rFonts w:hint="eastAsia" w:ascii="方正仿宋简体" w:hAnsi="方正仿宋简体" w:eastAsia="方正仿宋简体" w:cs="方正仿宋简体"/>
          <w:color w:val="auto"/>
          <w:sz w:val="32"/>
          <w:szCs w:val="32"/>
        </w:rPr>
        <w:t>万元为自治区巩固拓展脱贫攻坚成果和乡村振兴任务资金，230.08万元为自治区少数民族发展任务资金）</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缺口资金1031.64万元</w:t>
      </w:r>
      <w:r>
        <w:rPr>
          <w:rFonts w:hint="eastAsia" w:ascii="方正仿宋简体" w:hAnsi="方正仿宋简体" w:eastAsia="方正仿宋简体" w:cs="方正仿宋简体"/>
          <w:color w:val="auto"/>
          <w:sz w:val="32"/>
          <w:szCs w:val="32"/>
        </w:rPr>
        <w:t>。</w:t>
      </w:r>
    </w:p>
    <w:p w14:paraId="6E9B1211">
      <w:pPr>
        <w:widowControl w:val="0"/>
        <w:overflowPunct w:val="0"/>
        <w:spacing w:after="0" w:line="560" w:lineRule="exact"/>
        <w:ind w:firstLine="643" w:firstLineChars="200"/>
        <w:jc w:val="both"/>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1.项目名称：下过乡那宗村示范村建设项目</w:t>
      </w:r>
    </w:p>
    <w:p w14:paraId="04CF5F50">
      <w:pPr>
        <w:widowControl w:val="0"/>
        <w:overflowPunct w:val="0"/>
        <w:spacing w:after="0" w:line="560" w:lineRule="exact"/>
        <w:ind w:firstLine="643" w:firstLineChars="200"/>
        <w:jc w:val="both"/>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color w:val="auto"/>
          <w:sz w:val="32"/>
          <w:szCs w:val="32"/>
        </w:rPr>
        <w:t>建设内容</w:t>
      </w:r>
      <w:r>
        <w:rPr>
          <w:rFonts w:hint="eastAsia" w:ascii="方正仿宋简体" w:hAnsi="方正仿宋简体" w:eastAsia="方正仿宋简体" w:cs="方正仿宋简体"/>
          <w:color w:val="auto"/>
          <w:sz w:val="32"/>
          <w:szCs w:val="32"/>
        </w:rPr>
        <w:t>：原有住房提升改造47户，共4292.73平方米，防抗灾储备库788.8平方米，羊棚圈提质改造2144平方米，公共浴室218.86平方米，生态卫生厕所2座51.2平方米；道路工程15916.97平方米，排水沟3918.47米，撒草籽5165.71平方米和总体给排水、总体电器等工程。</w:t>
      </w:r>
    </w:p>
    <w:p w14:paraId="3779D631">
      <w:pPr>
        <w:widowControl w:val="0"/>
        <w:overflowPunct w:val="0"/>
        <w:spacing w:after="0" w:line="560" w:lineRule="exact"/>
        <w:ind w:firstLine="643" w:firstLineChars="200"/>
        <w:jc w:val="both"/>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color w:val="auto"/>
          <w:sz w:val="32"/>
          <w:szCs w:val="32"/>
        </w:rPr>
        <w:t>建设地点：</w:t>
      </w:r>
      <w:r>
        <w:rPr>
          <w:rFonts w:hint="eastAsia" w:ascii="方正仿宋简体" w:hAnsi="方正仿宋简体" w:eastAsia="方正仿宋简体" w:cs="方正仿宋简体"/>
          <w:color w:val="auto"/>
          <w:sz w:val="32"/>
          <w:szCs w:val="32"/>
        </w:rPr>
        <w:t>下过乡那宗（3）村</w:t>
      </w:r>
    </w:p>
    <w:p w14:paraId="713ED317">
      <w:pPr>
        <w:widowControl w:val="0"/>
        <w:overflowPunct w:val="0"/>
        <w:spacing w:after="0" w:line="560" w:lineRule="exact"/>
        <w:ind w:firstLine="643" w:firstLineChars="200"/>
        <w:jc w:val="both"/>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color w:val="auto"/>
          <w:sz w:val="32"/>
          <w:szCs w:val="32"/>
        </w:rPr>
        <w:t>建设年限：</w:t>
      </w:r>
      <w:r>
        <w:rPr>
          <w:rFonts w:hint="eastAsia" w:ascii="方正仿宋简体" w:hAnsi="方正仿宋简体" w:eastAsia="方正仿宋简体" w:cs="方正仿宋简体"/>
          <w:color w:val="auto"/>
          <w:sz w:val="32"/>
          <w:szCs w:val="32"/>
        </w:rPr>
        <w:t>1年</w:t>
      </w:r>
    </w:p>
    <w:p w14:paraId="7D2BD4BE">
      <w:pPr>
        <w:widowControl w:val="0"/>
        <w:overflowPunct w:val="0"/>
        <w:spacing w:after="0" w:line="560" w:lineRule="exact"/>
        <w:ind w:firstLine="643" w:firstLineChars="200"/>
        <w:jc w:val="both"/>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color w:val="auto"/>
          <w:sz w:val="32"/>
          <w:szCs w:val="32"/>
        </w:rPr>
        <w:t>总 投 资：</w:t>
      </w:r>
      <w:r>
        <w:rPr>
          <w:rFonts w:hint="eastAsia" w:ascii="方正仿宋简体" w:hAnsi="方正仿宋简体" w:eastAsia="方正仿宋简体" w:cs="方正仿宋简体"/>
          <w:color w:val="auto"/>
          <w:sz w:val="32"/>
          <w:szCs w:val="32"/>
        </w:rPr>
        <w:t>3350万元</w:t>
      </w:r>
    </w:p>
    <w:p w14:paraId="6C661558">
      <w:pPr>
        <w:widowControl w:val="0"/>
        <w:overflowPunct w:val="0"/>
        <w:spacing w:after="0" w:line="560" w:lineRule="exact"/>
        <w:ind w:firstLine="643" w:firstLineChars="200"/>
        <w:jc w:val="both"/>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b/>
          <w:bCs/>
          <w:color w:val="auto"/>
          <w:sz w:val="32"/>
          <w:szCs w:val="32"/>
        </w:rPr>
        <w:t>到位资金：</w:t>
      </w:r>
      <w:r>
        <w:rPr>
          <w:rFonts w:hint="eastAsia" w:ascii="方正仿宋简体" w:hAnsi="方正仿宋简体" w:eastAsia="方正仿宋简体" w:cs="方正仿宋简体"/>
          <w:color w:val="auto"/>
          <w:sz w:val="32"/>
          <w:szCs w:val="32"/>
          <w:lang w:val="en-US" w:eastAsia="zh-CN"/>
        </w:rPr>
        <w:t>3350</w:t>
      </w:r>
      <w:r>
        <w:rPr>
          <w:rFonts w:hint="eastAsia" w:ascii="方正仿宋简体" w:hAnsi="方正仿宋简体" w:eastAsia="方正仿宋简体" w:cs="方正仿宋简体"/>
          <w:color w:val="auto"/>
          <w:sz w:val="32"/>
          <w:szCs w:val="32"/>
        </w:rPr>
        <w:t>万元（其中</w:t>
      </w:r>
      <w:r>
        <w:rPr>
          <w:rFonts w:hint="eastAsia" w:ascii="方正仿宋简体" w:hAnsi="方正仿宋简体" w:eastAsia="方正仿宋简体" w:cs="方正仿宋简体"/>
          <w:color w:val="auto"/>
          <w:sz w:val="32"/>
          <w:szCs w:val="32"/>
          <w:lang w:val="en-US" w:eastAsia="zh-CN"/>
        </w:rPr>
        <w:t>1459.21</w:t>
      </w:r>
      <w:r>
        <w:rPr>
          <w:rFonts w:hint="eastAsia" w:ascii="方正仿宋简体" w:hAnsi="方正仿宋简体" w:eastAsia="方正仿宋简体" w:cs="方正仿宋简体"/>
          <w:color w:val="auto"/>
          <w:sz w:val="32"/>
          <w:szCs w:val="32"/>
        </w:rPr>
        <w:t>万元为</w:t>
      </w:r>
      <w:r>
        <w:rPr>
          <w:rFonts w:hint="eastAsia" w:ascii="方正仿宋简体" w:hAnsi="方正仿宋简体" w:eastAsia="方正仿宋简体" w:cs="方正仿宋简体"/>
          <w:bCs/>
          <w:color w:val="auto"/>
          <w:sz w:val="32"/>
          <w:szCs w:val="32"/>
        </w:rPr>
        <w:t>中央</w:t>
      </w:r>
      <w:r>
        <w:rPr>
          <w:rFonts w:hint="eastAsia" w:ascii="方正仿宋简体" w:hAnsi="方正仿宋简体" w:eastAsia="方正仿宋简体" w:cs="方正仿宋简体"/>
          <w:color w:val="auto"/>
          <w:sz w:val="32"/>
          <w:szCs w:val="32"/>
        </w:rPr>
        <w:t>巩固拓展脱贫攻坚成果和乡村振兴任务资金，550.79万元为</w:t>
      </w:r>
      <w:r>
        <w:rPr>
          <w:rFonts w:hint="eastAsia" w:ascii="方正仿宋简体" w:hAnsi="方正仿宋简体" w:eastAsia="方正仿宋简体" w:cs="方正仿宋简体"/>
          <w:bCs/>
          <w:color w:val="auto"/>
          <w:sz w:val="32"/>
          <w:szCs w:val="32"/>
        </w:rPr>
        <w:t>中央</w:t>
      </w:r>
      <w:r>
        <w:rPr>
          <w:rFonts w:hint="eastAsia" w:ascii="方正仿宋简体" w:hAnsi="方正仿宋简体" w:eastAsia="方正仿宋简体" w:cs="方正仿宋简体"/>
          <w:color w:val="auto"/>
          <w:sz w:val="32"/>
          <w:szCs w:val="32"/>
        </w:rPr>
        <w:t>少数民族发展任务资金，</w:t>
      </w:r>
      <w:r>
        <w:rPr>
          <w:rFonts w:hint="eastAsia" w:ascii="方正仿宋简体" w:hAnsi="方正仿宋简体" w:eastAsia="方正仿宋简体" w:cs="方正仿宋简体"/>
          <w:color w:val="auto"/>
          <w:sz w:val="32"/>
          <w:szCs w:val="32"/>
          <w:lang w:val="en-US" w:eastAsia="zh-CN"/>
        </w:rPr>
        <w:t>1110</w:t>
      </w:r>
      <w:r>
        <w:rPr>
          <w:rFonts w:hint="eastAsia" w:ascii="方正仿宋简体" w:hAnsi="方正仿宋简体" w:eastAsia="方正仿宋简体" w:cs="方正仿宋简体"/>
          <w:color w:val="auto"/>
          <w:sz w:val="32"/>
          <w:szCs w:val="32"/>
        </w:rPr>
        <w:t>万元为自治区巩固拓展脱贫攻坚成果和乡村振兴任务资金</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lang w:val="en-US" w:eastAsia="zh-CN"/>
        </w:rPr>
        <w:t>230万为县级配套资金</w:t>
      </w:r>
      <w:r>
        <w:rPr>
          <w:rFonts w:hint="eastAsia" w:ascii="方正仿宋简体" w:hAnsi="方正仿宋简体" w:eastAsia="方正仿宋简体" w:cs="方正仿宋简体"/>
          <w:color w:val="auto"/>
          <w:sz w:val="32"/>
          <w:szCs w:val="32"/>
        </w:rPr>
        <w:t>）</w:t>
      </w:r>
      <w:r>
        <w:rPr>
          <w:rFonts w:hint="eastAsia" w:ascii="方正仿宋简体" w:hAnsi="方正仿宋简体" w:eastAsia="方正仿宋简体" w:cs="方正仿宋简体"/>
          <w:color w:val="auto"/>
          <w:sz w:val="32"/>
          <w:szCs w:val="32"/>
          <w:lang w:eastAsia="zh-CN"/>
        </w:rPr>
        <w:t>。</w:t>
      </w:r>
    </w:p>
    <w:p w14:paraId="7F933C64">
      <w:pPr>
        <w:pStyle w:val="6"/>
        <w:overflowPunct w:val="0"/>
        <w:spacing w:line="560" w:lineRule="exact"/>
        <w:ind w:left="0" w:leftChars="0" w:firstLine="643" w:firstLineChars="200"/>
        <w:rPr>
          <w:rFonts w:hint="eastAsia" w:ascii="方正仿宋简体" w:hAnsi="方正仿宋简体" w:eastAsia="方正仿宋简体" w:cs="方正仿宋简体"/>
          <w:color w:val="auto"/>
        </w:rPr>
      </w:pPr>
      <w:r>
        <w:rPr>
          <w:rFonts w:hint="eastAsia" w:ascii="方正仿宋简体" w:hAnsi="方正仿宋简体" w:eastAsia="方正仿宋简体" w:cs="方正仿宋简体"/>
          <w:b/>
          <w:bCs/>
          <w:color w:val="auto"/>
          <w:kern w:val="0"/>
          <w:sz w:val="32"/>
          <w:szCs w:val="32"/>
        </w:rPr>
        <w:t>主管部门：</w:t>
      </w:r>
      <w:r>
        <w:rPr>
          <w:rFonts w:hint="eastAsia" w:ascii="方正仿宋简体" w:hAnsi="方正仿宋简体" w:eastAsia="方正仿宋简体" w:cs="方正仿宋简体"/>
          <w:color w:val="auto"/>
          <w:kern w:val="0"/>
          <w:sz w:val="32"/>
          <w:szCs w:val="32"/>
        </w:rPr>
        <w:t>申扎县人民政府</w:t>
      </w:r>
    </w:p>
    <w:p w14:paraId="7EE743C2">
      <w:pPr>
        <w:widowControl w:val="0"/>
        <w:overflowPunct w:val="0"/>
        <w:spacing w:after="0" w:line="560" w:lineRule="exact"/>
        <w:ind w:firstLine="643" w:firstLineChars="200"/>
        <w:jc w:val="both"/>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color w:val="auto"/>
          <w:sz w:val="32"/>
          <w:szCs w:val="32"/>
        </w:rPr>
        <w:t>责任单位：</w:t>
      </w:r>
      <w:r>
        <w:rPr>
          <w:rFonts w:hint="eastAsia" w:ascii="方正仿宋简体" w:hAnsi="方正仿宋简体" w:eastAsia="方正仿宋简体" w:cs="方正仿宋简体"/>
          <w:color w:val="auto"/>
          <w:sz w:val="32"/>
          <w:szCs w:val="32"/>
        </w:rPr>
        <w:t>申扎县乡村振兴局、申扎县住建局、申扎县民宗局</w:t>
      </w:r>
    </w:p>
    <w:p w14:paraId="34975351">
      <w:pPr>
        <w:widowControl w:val="0"/>
        <w:overflowPunct w:val="0"/>
        <w:spacing w:after="0" w:line="560" w:lineRule="exact"/>
        <w:ind w:firstLine="643" w:firstLineChars="200"/>
        <w:jc w:val="both"/>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b/>
          <w:bCs/>
          <w:color w:val="auto"/>
          <w:sz w:val="32"/>
          <w:szCs w:val="32"/>
        </w:rPr>
        <w:t>责 任 人：</w:t>
      </w:r>
      <w:r>
        <w:rPr>
          <w:rFonts w:hint="eastAsia" w:ascii="方正仿宋简体" w:hAnsi="方正仿宋简体" w:eastAsia="方正仿宋简体" w:cs="方正仿宋简体"/>
          <w:color w:val="auto"/>
          <w:sz w:val="32"/>
          <w:szCs w:val="32"/>
          <w:lang w:val="en-US" w:eastAsia="zh-CN"/>
        </w:rPr>
        <w:t>索朗拉珍</w:t>
      </w:r>
      <w:r>
        <w:rPr>
          <w:rFonts w:hint="eastAsia" w:ascii="方正仿宋简体" w:hAnsi="方正仿宋简体" w:eastAsia="方正仿宋简体" w:cs="方正仿宋简体"/>
          <w:color w:val="auto"/>
          <w:sz w:val="32"/>
          <w:szCs w:val="32"/>
        </w:rPr>
        <w:t>、杨友华、</w:t>
      </w:r>
      <w:r>
        <w:rPr>
          <w:rFonts w:hint="eastAsia" w:ascii="方正仿宋简体" w:hAnsi="方正仿宋简体" w:eastAsia="方正仿宋简体" w:cs="方正仿宋简体"/>
          <w:color w:val="auto"/>
          <w:sz w:val="32"/>
          <w:szCs w:val="32"/>
          <w:lang w:eastAsia="zh-CN"/>
        </w:rPr>
        <w:t>阿</w:t>
      </w:r>
      <w:r>
        <w:rPr>
          <w:rFonts w:hint="eastAsia" w:ascii="方正仿宋简体" w:hAnsi="方正仿宋简体" w:eastAsia="方正仿宋简体" w:cs="方正仿宋简体"/>
          <w:color w:val="auto"/>
          <w:sz w:val="32"/>
          <w:szCs w:val="32"/>
          <w:lang w:val="en-US" w:eastAsia="zh-CN"/>
        </w:rPr>
        <w:t>旺金巴</w:t>
      </w:r>
    </w:p>
    <w:p w14:paraId="289EC5D0">
      <w:pPr>
        <w:keepNext w:val="0"/>
        <w:keepLines w:val="0"/>
        <w:pageBreakBefore w:val="0"/>
        <w:widowControl w:val="0"/>
        <w:kinsoku/>
        <w:wordWrap/>
        <w:overflowPunct w:val="0"/>
        <w:topLinePunct w:val="0"/>
        <w:autoSpaceDE/>
        <w:autoSpaceDN/>
        <w:bidi w:val="0"/>
        <w:adjustRightInd w:val="0"/>
        <w:snapToGrid w:val="0"/>
        <w:spacing w:after="0" w:line="560" w:lineRule="exact"/>
        <w:ind w:firstLine="643"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color w:val="auto"/>
          <w:sz w:val="32"/>
          <w:szCs w:val="32"/>
        </w:rPr>
        <w:t>绩效目标：</w:t>
      </w:r>
      <w:r>
        <w:rPr>
          <w:rFonts w:hint="eastAsia" w:ascii="方正仿宋简体" w:hAnsi="方正仿宋简体" w:eastAsia="方正仿宋简体" w:cs="方正仿宋简体"/>
          <w:color w:val="auto"/>
          <w:sz w:val="32"/>
          <w:szCs w:val="32"/>
        </w:rPr>
        <w:t>实施下过乡那宗村示范村及民房改造建设项目，有助于提高公共服务水平，提升改善村容村貌，既美化农牧民生活环境，又保护生态环境，能有效地改善农牧民生活环境，帮助农牧民脱贫致富，根本上改善了他们的基本生产、生活条件，项目的实施促进农牧民转变观念，提高素质增强自身发展能力，发展壮大牧业产业基础设施，以及相关配套设施的齐全，使群众幸福感提升，受益56户277人。</w:t>
      </w:r>
    </w:p>
    <w:p w14:paraId="177B45F5">
      <w:pPr>
        <w:keepNext w:val="0"/>
        <w:keepLines w:val="0"/>
        <w:pageBreakBefore w:val="0"/>
        <w:widowControl w:val="0"/>
        <w:kinsoku/>
        <w:wordWrap/>
        <w:overflowPunct w:val="0"/>
        <w:topLinePunct w:val="0"/>
        <w:autoSpaceDE/>
        <w:autoSpaceDN/>
        <w:bidi w:val="0"/>
        <w:adjustRightInd w:val="0"/>
        <w:snapToGrid w:val="0"/>
        <w:spacing w:after="0" w:line="560" w:lineRule="exact"/>
        <w:ind w:firstLine="643" w:firstLineChars="200"/>
        <w:jc w:val="both"/>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color w:val="auto"/>
          <w:sz w:val="32"/>
          <w:szCs w:val="32"/>
        </w:rPr>
        <w:t>2.项目名称：</w:t>
      </w:r>
      <w:r>
        <w:rPr>
          <w:rFonts w:hint="eastAsia" w:ascii="方正仿宋简体" w:hAnsi="方正仿宋简体" w:eastAsia="方正仿宋简体" w:cs="方正仿宋简体"/>
          <w:color w:val="auto"/>
          <w:sz w:val="32"/>
          <w:szCs w:val="32"/>
        </w:rPr>
        <w:t>马跃乡门唐村示范村建设项目</w:t>
      </w:r>
    </w:p>
    <w:p w14:paraId="6FBBB8FC">
      <w:pPr>
        <w:widowControl w:val="0"/>
        <w:overflowPunct w:val="0"/>
        <w:spacing w:after="0" w:line="560" w:lineRule="exact"/>
        <w:ind w:firstLine="643" w:firstLineChars="200"/>
        <w:jc w:val="both"/>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color w:val="auto"/>
          <w:sz w:val="32"/>
          <w:szCs w:val="32"/>
        </w:rPr>
        <w:t>建设内容：</w:t>
      </w:r>
      <w:r>
        <w:rPr>
          <w:rFonts w:hint="eastAsia" w:ascii="方正仿宋简体" w:hAnsi="方正仿宋简体" w:eastAsia="方正仿宋简体" w:cs="方正仿宋简体"/>
          <w:color w:val="auto"/>
          <w:sz w:val="32"/>
          <w:szCs w:val="32"/>
        </w:rPr>
        <w:t>原有住房提升改造71户，共5559.90㎡，公共服务配套建筑面积2575.39㎡。蔬菜大棚维修。加压泵房建筑面积37.26㎡，生态卫生厕所2座51.20㎡，公共浴室建筑面积218.86㎡，羊圈棚建筑面积536.00㎡，牛圈棚建筑面积536.00㎡；配套道路工程及道路边沟等附属设施。</w:t>
      </w:r>
    </w:p>
    <w:p w14:paraId="36404D1E">
      <w:pPr>
        <w:widowControl w:val="0"/>
        <w:overflowPunct w:val="0"/>
        <w:spacing w:after="0" w:line="560" w:lineRule="exact"/>
        <w:ind w:firstLine="643" w:firstLineChars="200"/>
        <w:jc w:val="both"/>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color w:val="auto"/>
          <w:sz w:val="32"/>
          <w:szCs w:val="32"/>
        </w:rPr>
        <w:t>建设地点</w:t>
      </w:r>
      <w:r>
        <w:rPr>
          <w:rFonts w:hint="eastAsia" w:ascii="方正仿宋简体" w:hAnsi="方正仿宋简体" w:eastAsia="方正仿宋简体" w:cs="方正仿宋简体"/>
          <w:color w:val="auto"/>
          <w:sz w:val="32"/>
          <w:szCs w:val="32"/>
        </w:rPr>
        <w:t>：马跃乡门唐（1）村</w:t>
      </w:r>
    </w:p>
    <w:p w14:paraId="05EB1CF2">
      <w:pPr>
        <w:widowControl w:val="0"/>
        <w:overflowPunct w:val="0"/>
        <w:spacing w:after="0" w:line="560" w:lineRule="exact"/>
        <w:ind w:firstLine="643" w:firstLineChars="200"/>
        <w:jc w:val="both"/>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color w:val="auto"/>
          <w:sz w:val="32"/>
          <w:szCs w:val="32"/>
        </w:rPr>
        <w:t>建设年限</w:t>
      </w:r>
      <w:r>
        <w:rPr>
          <w:rFonts w:hint="eastAsia" w:ascii="方正仿宋简体" w:hAnsi="方正仿宋简体" w:eastAsia="方正仿宋简体" w:cs="方正仿宋简体"/>
          <w:color w:val="auto"/>
          <w:sz w:val="32"/>
          <w:szCs w:val="32"/>
        </w:rPr>
        <w:t>：1年</w:t>
      </w:r>
    </w:p>
    <w:p w14:paraId="06953FC7">
      <w:pPr>
        <w:widowControl w:val="0"/>
        <w:overflowPunct w:val="0"/>
        <w:spacing w:after="0" w:line="560" w:lineRule="exact"/>
        <w:ind w:firstLine="643" w:firstLineChars="200"/>
        <w:jc w:val="both"/>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color w:val="auto"/>
          <w:sz w:val="32"/>
          <w:szCs w:val="32"/>
        </w:rPr>
        <w:t>总 投 资</w:t>
      </w:r>
      <w:r>
        <w:rPr>
          <w:rFonts w:hint="eastAsia" w:ascii="方正仿宋简体" w:hAnsi="方正仿宋简体" w:eastAsia="方正仿宋简体" w:cs="方正仿宋简体"/>
          <w:color w:val="auto"/>
          <w:sz w:val="32"/>
          <w:szCs w:val="32"/>
        </w:rPr>
        <w:t>：3300万元</w:t>
      </w:r>
    </w:p>
    <w:p w14:paraId="20A37A77">
      <w:pPr>
        <w:widowControl w:val="0"/>
        <w:overflowPunct w:val="0"/>
        <w:spacing w:after="0" w:line="560" w:lineRule="exact"/>
        <w:ind w:firstLine="643" w:firstLineChars="200"/>
        <w:jc w:val="both"/>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color w:val="auto"/>
          <w:sz w:val="32"/>
          <w:szCs w:val="32"/>
        </w:rPr>
        <w:t>到位资金</w:t>
      </w:r>
      <w:r>
        <w:rPr>
          <w:rFonts w:hint="eastAsia" w:ascii="方正仿宋简体" w:hAnsi="方正仿宋简体" w:eastAsia="方正仿宋简体" w:cs="方正仿宋简体"/>
          <w:color w:val="auto"/>
          <w:sz w:val="32"/>
          <w:szCs w:val="32"/>
          <w:lang w:val="en-US" w:eastAsia="zh-CN"/>
        </w:rPr>
        <w:t>2268.36</w:t>
      </w:r>
      <w:r>
        <w:rPr>
          <w:rFonts w:hint="eastAsia" w:ascii="方正仿宋简体" w:hAnsi="方正仿宋简体" w:eastAsia="方正仿宋简体" w:cs="方正仿宋简体"/>
          <w:color w:val="auto"/>
          <w:sz w:val="32"/>
          <w:szCs w:val="32"/>
        </w:rPr>
        <w:t>万元（其中</w:t>
      </w:r>
      <w:r>
        <w:rPr>
          <w:rFonts w:hint="eastAsia" w:ascii="方正仿宋简体" w:hAnsi="方正仿宋简体" w:eastAsia="方正仿宋简体" w:cs="方正仿宋简体"/>
          <w:color w:val="auto"/>
          <w:sz w:val="32"/>
          <w:szCs w:val="32"/>
          <w:lang w:val="en-US" w:eastAsia="zh-CN"/>
        </w:rPr>
        <w:t>1613.68</w:t>
      </w:r>
      <w:r>
        <w:rPr>
          <w:rFonts w:hint="eastAsia" w:ascii="方正仿宋简体" w:hAnsi="方正仿宋简体" w:eastAsia="方正仿宋简体" w:cs="方正仿宋简体"/>
          <w:color w:val="auto"/>
          <w:sz w:val="32"/>
          <w:szCs w:val="32"/>
        </w:rPr>
        <w:t>万元为中央巩固拓展脱贫攻坚成果和乡村振兴任务资金，</w:t>
      </w:r>
      <w:r>
        <w:rPr>
          <w:rFonts w:hint="eastAsia" w:ascii="方正仿宋简体" w:hAnsi="方正仿宋简体" w:eastAsia="方正仿宋简体" w:cs="方正仿宋简体"/>
          <w:color w:val="auto"/>
          <w:sz w:val="32"/>
          <w:szCs w:val="32"/>
          <w:lang w:val="en-US" w:eastAsia="zh-CN"/>
        </w:rPr>
        <w:t>424.6</w:t>
      </w:r>
      <w:r>
        <w:rPr>
          <w:rFonts w:hint="eastAsia" w:ascii="方正仿宋简体" w:hAnsi="方正仿宋简体" w:eastAsia="方正仿宋简体" w:cs="方正仿宋简体"/>
          <w:color w:val="auto"/>
          <w:sz w:val="32"/>
          <w:szCs w:val="32"/>
        </w:rPr>
        <w:t>万元为自治区巩固拓展脱贫攻坚成果和乡村振兴任务资金，230.08万元为自治区少数民族发展任务资金）</w:t>
      </w:r>
    </w:p>
    <w:p w14:paraId="30A9B04C">
      <w:pPr>
        <w:pStyle w:val="6"/>
        <w:overflowPunct w:val="0"/>
        <w:spacing w:line="560" w:lineRule="exact"/>
        <w:ind w:left="0" w:leftChars="0" w:firstLine="643" w:firstLineChars="200"/>
        <w:rPr>
          <w:rFonts w:hint="eastAsia" w:ascii="方正仿宋简体" w:hAnsi="方正仿宋简体" w:eastAsia="方正仿宋简体" w:cs="方正仿宋简体"/>
          <w:color w:val="auto"/>
        </w:rPr>
      </w:pPr>
      <w:r>
        <w:rPr>
          <w:rFonts w:hint="eastAsia" w:ascii="方正仿宋简体" w:hAnsi="方正仿宋简体" w:eastAsia="方正仿宋简体" w:cs="方正仿宋简体"/>
          <w:b/>
          <w:bCs/>
          <w:color w:val="auto"/>
          <w:kern w:val="0"/>
          <w:sz w:val="32"/>
          <w:szCs w:val="32"/>
        </w:rPr>
        <w:t>主管部门：</w:t>
      </w:r>
      <w:r>
        <w:rPr>
          <w:rFonts w:hint="eastAsia" w:ascii="方正仿宋简体" w:hAnsi="方正仿宋简体" w:eastAsia="方正仿宋简体" w:cs="方正仿宋简体"/>
          <w:color w:val="auto"/>
          <w:kern w:val="0"/>
          <w:sz w:val="32"/>
          <w:szCs w:val="32"/>
        </w:rPr>
        <w:t>申扎县人民政府</w:t>
      </w:r>
    </w:p>
    <w:p w14:paraId="1DB91C3D">
      <w:pPr>
        <w:widowControl w:val="0"/>
        <w:overflowPunct w:val="0"/>
        <w:spacing w:after="0" w:line="560" w:lineRule="exact"/>
        <w:ind w:firstLine="643" w:firstLineChars="200"/>
        <w:jc w:val="both"/>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color w:val="auto"/>
          <w:sz w:val="32"/>
          <w:szCs w:val="32"/>
        </w:rPr>
        <w:t>责任单位：</w:t>
      </w:r>
      <w:r>
        <w:rPr>
          <w:rFonts w:hint="eastAsia" w:ascii="方正仿宋简体" w:hAnsi="方正仿宋简体" w:eastAsia="方正仿宋简体" w:cs="方正仿宋简体"/>
          <w:color w:val="auto"/>
          <w:sz w:val="32"/>
          <w:szCs w:val="32"/>
        </w:rPr>
        <w:t>申扎县乡村振兴局、申扎县住建局、申扎县民宗局</w:t>
      </w:r>
    </w:p>
    <w:p w14:paraId="19F645DC">
      <w:pPr>
        <w:widowControl w:val="0"/>
        <w:overflowPunct w:val="0"/>
        <w:spacing w:after="0" w:line="560" w:lineRule="exact"/>
        <w:ind w:firstLine="643" w:firstLineChars="200"/>
        <w:jc w:val="both"/>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b/>
          <w:bCs/>
          <w:color w:val="auto"/>
          <w:sz w:val="32"/>
          <w:szCs w:val="32"/>
        </w:rPr>
        <w:t>责 任 人：</w:t>
      </w:r>
      <w:r>
        <w:rPr>
          <w:rFonts w:hint="eastAsia" w:ascii="方正仿宋简体" w:hAnsi="方正仿宋简体" w:eastAsia="方正仿宋简体" w:cs="方正仿宋简体"/>
          <w:color w:val="auto"/>
          <w:sz w:val="32"/>
          <w:szCs w:val="32"/>
          <w:lang w:val="en-US" w:eastAsia="zh-CN"/>
        </w:rPr>
        <w:t>索朗拉珍</w:t>
      </w:r>
      <w:r>
        <w:rPr>
          <w:rFonts w:hint="eastAsia" w:ascii="方正仿宋简体" w:hAnsi="方正仿宋简体" w:eastAsia="方正仿宋简体" w:cs="方正仿宋简体"/>
          <w:color w:val="auto"/>
          <w:sz w:val="32"/>
          <w:szCs w:val="32"/>
        </w:rPr>
        <w:t>、杨友华、</w:t>
      </w:r>
      <w:r>
        <w:rPr>
          <w:rFonts w:hint="eastAsia" w:ascii="方正仿宋简体" w:hAnsi="方正仿宋简体" w:eastAsia="方正仿宋简体" w:cs="方正仿宋简体"/>
          <w:color w:val="auto"/>
          <w:sz w:val="32"/>
          <w:szCs w:val="32"/>
          <w:lang w:eastAsia="zh-CN"/>
        </w:rPr>
        <w:t>阿</w:t>
      </w:r>
      <w:r>
        <w:rPr>
          <w:rFonts w:hint="eastAsia" w:ascii="方正仿宋简体" w:hAnsi="方正仿宋简体" w:eastAsia="方正仿宋简体" w:cs="方正仿宋简体"/>
          <w:color w:val="auto"/>
          <w:sz w:val="32"/>
          <w:szCs w:val="32"/>
          <w:lang w:val="en-US" w:eastAsia="zh-CN"/>
        </w:rPr>
        <w:t>旺金巴</w:t>
      </w:r>
    </w:p>
    <w:p w14:paraId="2561EF2F">
      <w:pPr>
        <w:widowControl w:val="0"/>
        <w:overflowPunct w:val="0"/>
        <w:spacing w:after="0" w:line="560" w:lineRule="exact"/>
        <w:ind w:firstLine="643"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color w:val="auto"/>
          <w:sz w:val="32"/>
          <w:szCs w:val="32"/>
        </w:rPr>
        <w:t>绩效目标：</w:t>
      </w:r>
      <w:r>
        <w:rPr>
          <w:rFonts w:hint="eastAsia" w:ascii="方正仿宋简体" w:hAnsi="方正仿宋简体" w:eastAsia="方正仿宋简体" w:cs="方正仿宋简体"/>
          <w:color w:val="auto"/>
          <w:sz w:val="32"/>
          <w:szCs w:val="32"/>
        </w:rPr>
        <w:t>实施马跃乡门唐村示范村及民房改造建设项目，有助于提高公共服务水平，提升改善村容村貌，既美化农牧民生活环境，又保护生态环境，能有效地改善农牧民生活环境，帮助农牧民脱贫致富，根本上改善了他们的基本生产、生活条件，为其彻底摆脱贫困，项目的实施促进农牧民转变观念，提高素质增强自身发展能力，发展壮大牧业产业基础设施，以及相关配套设施的齐全，使群众幸福感提升，受益85户408人。</w:t>
      </w:r>
    </w:p>
    <w:p w14:paraId="5EFB1CC9">
      <w:pPr>
        <w:pStyle w:val="10"/>
        <w:spacing w:line="560" w:lineRule="exact"/>
        <w:ind w:left="440" w:firstLine="0" w:firstLineChars="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（五）其他类</w:t>
      </w:r>
    </w:p>
    <w:p w14:paraId="332D16B2">
      <w:pPr>
        <w:pStyle w:val="10"/>
        <w:spacing w:line="560" w:lineRule="exact"/>
        <w:ind w:left="0" w:leftChars="0" w:firstLine="640"/>
        <w:rPr>
          <w:rFonts w:hint="eastAsia" w:ascii="方正仿宋简体" w:hAnsi="方正仿宋简体" w:eastAsia="方正仿宋简体" w:cs="方正仿宋简体"/>
          <w:bCs/>
          <w:color w:val="auto"/>
          <w:kern w:val="0"/>
          <w:sz w:val="32"/>
          <w:szCs w:val="32"/>
        </w:rPr>
      </w:pPr>
      <w:r>
        <w:rPr>
          <w:rFonts w:hint="eastAsia" w:ascii="方正仿宋简体" w:hAnsi="方正仿宋简体" w:eastAsia="方正仿宋简体" w:cs="方正仿宋简体"/>
          <w:bCs/>
          <w:color w:val="auto"/>
          <w:kern w:val="0"/>
          <w:sz w:val="32"/>
          <w:szCs w:val="32"/>
        </w:rPr>
        <w:t>投入其他类项目共计1个，总投资50万元，目前到位</w:t>
      </w:r>
      <w:r>
        <w:rPr>
          <w:rFonts w:hint="eastAsia" w:ascii="方正仿宋简体" w:hAnsi="方正仿宋简体" w:eastAsia="方正仿宋简体" w:cs="方正仿宋简体"/>
          <w:bCs/>
          <w:color w:val="auto"/>
          <w:kern w:val="0"/>
          <w:sz w:val="32"/>
          <w:szCs w:val="32"/>
          <w:lang w:val="en-US" w:eastAsia="zh-CN"/>
        </w:rPr>
        <w:t>50</w:t>
      </w:r>
      <w:r>
        <w:rPr>
          <w:rFonts w:hint="eastAsia" w:ascii="方正仿宋简体" w:hAnsi="方正仿宋简体" w:eastAsia="方正仿宋简体" w:cs="方正仿宋简体"/>
          <w:bCs/>
          <w:color w:val="auto"/>
          <w:kern w:val="0"/>
          <w:sz w:val="32"/>
          <w:szCs w:val="32"/>
        </w:rPr>
        <w:t>万</w:t>
      </w:r>
    </w:p>
    <w:p w14:paraId="3CE58672">
      <w:pPr>
        <w:pStyle w:val="10"/>
        <w:spacing w:line="560" w:lineRule="exact"/>
        <w:ind w:left="0" w:leftChars="0" w:firstLine="0" w:firstLineChars="0"/>
        <w:rPr>
          <w:rFonts w:hint="eastAsia" w:ascii="方正仿宋简体" w:hAnsi="方正仿宋简体" w:eastAsia="方正仿宋简体" w:cs="方正仿宋简体"/>
          <w:color w:val="auto"/>
        </w:rPr>
      </w:pPr>
      <w:r>
        <w:rPr>
          <w:rFonts w:hint="eastAsia" w:ascii="方正仿宋简体" w:hAnsi="方正仿宋简体" w:eastAsia="方正仿宋简体" w:cs="方正仿宋简体"/>
          <w:bCs/>
          <w:color w:val="auto"/>
          <w:kern w:val="0"/>
          <w:sz w:val="32"/>
          <w:szCs w:val="32"/>
        </w:rPr>
        <w:t>元（</w:t>
      </w:r>
      <w:r>
        <w:rPr>
          <w:rFonts w:hint="eastAsia" w:ascii="方正仿宋简体" w:hAnsi="方正仿宋简体" w:eastAsia="方正仿宋简体" w:cs="方正仿宋简体"/>
          <w:color w:val="auto"/>
          <w:sz w:val="32"/>
          <w:szCs w:val="32"/>
          <w:lang w:val="en-US" w:eastAsia="zh-CN"/>
        </w:rPr>
        <w:t>其中</w:t>
      </w:r>
      <w:r>
        <w:rPr>
          <w:rFonts w:hint="eastAsia" w:ascii="方正仿宋简体" w:hAnsi="方正仿宋简体" w:eastAsia="方正仿宋简体" w:cs="方正仿宋简体"/>
          <w:bCs/>
          <w:color w:val="auto"/>
          <w:kern w:val="0"/>
          <w:sz w:val="32"/>
          <w:szCs w:val="32"/>
        </w:rPr>
        <w:t>中央</w:t>
      </w:r>
      <w:r>
        <w:rPr>
          <w:rFonts w:hint="eastAsia" w:ascii="方正仿宋简体" w:hAnsi="方正仿宋简体" w:eastAsia="方正仿宋简体" w:cs="方正仿宋简体"/>
          <w:color w:val="auto"/>
          <w:sz w:val="32"/>
          <w:szCs w:val="32"/>
        </w:rPr>
        <w:t>巩固拓展脱贫攻坚成果和乡村振兴任务资金</w:t>
      </w:r>
      <w:r>
        <w:rPr>
          <w:rFonts w:hint="eastAsia" w:ascii="方正仿宋简体" w:hAnsi="方正仿宋简体" w:eastAsia="方正仿宋简体" w:cs="方正仿宋简体"/>
          <w:color w:val="auto"/>
          <w:sz w:val="32"/>
          <w:szCs w:val="32"/>
          <w:lang w:val="en-US" w:eastAsia="zh-CN"/>
        </w:rPr>
        <w:t>45万元、自治区</w:t>
      </w:r>
      <w:r>
        <w:rPr>
          <w:rFonts w:hint="eastAsia" w:ascii="方正仿宋简体" w:hAnsi="方正仿宋简体" w:eastAsia="方正仿宋简体" w:cs="方正仿宋简体"/>
          <w:color w:val="auto"/>
          <w:sz w:val="32"/>
          <w:szCs w:val="32"/>
        </w:rPr>
        <w:t>巩固拓展脱贫攻坚成果和乡村振兴任务资金</w:t>
      </w:r>
      <w:r>
        <w:rPr>
          <w:rFonts w:hint="eastAsia" w:ascii="方正仿宋简体" w:hAnsi="方正仿宋简体" w:eastAsia="方正仿宋简体" w:cs="方正仿宋简体"/>
          <w:color w:val="auto"/>
          <w:sz w:val="32"/>
          <w:szCs w:val="32"/>
          <w:lang w:val="en-US" w:eastAsia="zh-CN"/>
        </w:rPr>
        <w:t>5万元</w:t>
      </w:r>
      <w:r>
        <w:rPr>
          <w:rFonts w:hint="eastAsia" w:ascii="方正仿宋简体" w:hAnsi="方正仿宋简体" w:eastAsia="方正仿宋简体" w:cs="方正仿宋简体"/>
          <w:bCs/>
          <w:color w:val="auto"/>
          <w:kern w:val="0"/>
          <w:sz w:val="32"/>
          <w:szCs w:val="32"/>
        </w:rPr>
        <w:t>）。</w:t>
      </w:r>
    </w:p>
    <w:p w14:paraId="707D07EE">
      <w:pPr>
        <w:pStyle w:val="6"/>
        <w:overflowPunct w:val="0"/>
        <w:spacing w:line="560" w:lineRule="exact"/>
        <w:ind w:left="0" w:leftChars="0" w:firstLine="643" w:firstLineChars="200"/>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b/>
          <w:bCs/>
          <w:color w:val="auto"/>
          <w:kern w:val="0"/>
          <w:sz w:val="32"/>
          <w:szCs w:val="32"/>
        </w:rPr>
        <w:t>项目名称：</w:t>
      </w:r>
      <w:r>
        <w:rPr>
          <w:rFonts w:hint="eastAsia" w:ascii="方正仿宋简体" w:hAnsi="方正仿宋简体" w:eastAsia="方正仿宋简体" w:cs="方正仿宋简体"/>
          <w:color w:val="auto"/>
          <w:kern w:val="0"/>
          <w:sz w:val="32"/>
          <w:szCs w:val="32"/>
        </w:rPr>
        <w:t>农牧民技能培训补助资金</w:t>
      </w:r>
    </w:p>
    <w:p w14:paraId="5E56B94E">
      <w:pPr>
        <w:pStyle w:val="6"/>
        <w:overflowPunct w:val="0"/>
        <w:spacing w:line="560" w:lineRule="exact"/>
        <w:ind w:left="0" w:leftChars="0" w:firstLine="643"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color w:val="auto"/>
          <w:kern w:val="0"/>
          <w:sz w:val="32"/>
          <w:szCs w:val="32"/>
        </w:rPr>
        <w:t>培训内容</w:t>
      </w:r>
      <w:r>
        <w:rPr>
          <w:rFonts w:hint="eastAsia" w:ascii="方正仿宋简体" w:hAnsi="方正仿宋简体" w:eastAsia="方正仿宋简体" w:cs="方正仿宋简体"/>
          <w:color w:val="auto"/>
          <w:sz w:val="32"/>
          <w:szCs w:val="32"/>
        </w:rPr>
        <w:t>：共计培训118人，投资49.61万元，涉及三个方面培训工种，分别是创业培训75人，补贴标准4400元/人，共10天，33万元；藏菜厨师培训11人，补贴标准5500元/人，共45天，6.05万元；保安培训32人，补贴标准3300元/人，共30天，10.56万元。</w:t>
      </w:r>
    </w:p>
    <w:p w14:paraId="7F3D771A">
      <w:pPr>
        <w:pStyle w:val="6"/>
        <w:overflowPunct w:val="0"/>
        <w:spacing w:line="560" w:lineRule="exact"/>
        <w:ind w:left="0" w:leftChars="0" w:firstLine="643" w:firstLineChars="200"/>
        <w:rPr>
          <w:rFonts w:hint="eastAsia" w:ascii="方正仿宋简体" w:hAnsi="方正仿宋简体" w:eastAsia="方正仿宋简体" w:cs="方正仿宋简体"/>
          <w:bCs/>
          <w:color w:val="auto"/>
          <w:kern w:val="0"/>
          <w:sz w:val="32"/>
          <w:szCs w:val="32"/>
        </w:rPr>
      </w:pPr>
      <w:r>
        <w:rPr>
          <w:rFonts w:hint="eastAsia" w:ascii="方正仿宋简体" w:hAnsi="方正仿宋简体" w:eastAsia="方正仿宋简体" w:cs="方正仿宋简体"/>
          <w:b/>
          <w:bCs/>
          <w:color w:val="auto"/>
          <w:kern w:val="0"/>
          <w:sz w:val="32"/>
          <w:szCs w:val="32"/>
        </w:rPr>
        <w:t>培训年限</w:t>
      </w:r>
      <w:r>
        <w:rPr>
          <w:rFonts w:hint="eastAsia" w:ascii="方正仿宋简体" w:hAnsi="方正仿宋简体" w:eastAsia="方正仿宋简体" w:cs="方正仿宋简体"/>
          <w:color w:val="auto"/>
          <w:sz w:val="32"/>
          <w:szCs w:val="32"/>
        </w:rPr>
        <w:t>：</w:t>
      </w:r>
      <w:r>
        <w:rPr>
          <w:rFonts w:hint="eastAsia" w:ascii="方正仿宋简体" w:hAnsi="方正仿宋简体" w:eastAsia="方正仿宋简体" w:cs="方正仿宋简体"/>
          <w:bCs/>
          <w:color w:val="auto"/>
          <w:kern w:val="0"/>
          <w:sz w:val="32"/>
          <w:szCs w:val="32"/>
        </w:rPr>
        <w:t>1年</w:t>
      </w:r>
    </w:p>
    <w:p w14:paraId="2931EB8F">
      <w:pPr>
        <w:pStyle w:val="6"/>
        <w:overflowPunct w:val="0"/>
        <w:spacing w:line="560" w:lineRule="exact"/>
        <w:ind w:left="0" w:leftChars="0" w:firstLine="643" w:firstLineChars="200"/>
        <w:rPr>
          <w:rFonts w:hint="eastAsia" w:ascii="方正仿宋简体" w:hAnsi="方正仿宋简体" w:eastAsia="方正仿宋简体" w:cs="方正仿宋简体"/>
          <w:b/>
          <w:bCs/>
          <w:color w:val="auto"/>
          <w:kern w:val="0"/>
          <w:sz w:val="32"/>
          <w:szCs w:val="32"/>
        </w:rPr>
      </w:pPr>
      <w:r>
        <w:rPr>
          <w:rFonts w:hint="eastAsia" w:ascii="方正仿宋简体" w:hAnsi="方正仿宋简体" w:eastAsia="方正仿宋简体" w:cs="方正仿宋简体"/>
          <w:b/>
          <w:bCs/>
          <w:color w:val="auto"/>
          <w:kern w:val="0"/>
          <w:sz w:val="32"/>
          <w:szCs w:val="32"/>
        </w:rPr>
        <w:t>主管部门：</w:t>
      </w:r>
      <w:r>
        <w:rPr>
          <w:rFonts w:hint="eastAsia" w:ascii="方正仿宋简体" w:hAnsi="方正仿宋简体" w:eastAsia="方正仿宋简体" w:cs="方正仿宋简体"/>
          <w:color w:val="auto"/>
          <w:kern w:val="0"/>
          <w:sz w:val="32"/>
          <w:szCs w:val="32"/>
        </w:rPr>
        <w:t>申扎县人民政府</w:t>
      </w:r>
    </w:p>
    <w:p w14:paraId="48E37792">
      <w:pPr>
        <w:pStyle w:val="6"/>
        <w:overflowPunct w:val="0"/>
        <w:spacing w:line="560" w:lineRule="exact"/>
        <w:ind w:left="0" w:leftChars="0" w:firstLine="643"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color w:val="auto"/>
          <w:kern w:val="0"/>
          <w:sz w:val="32"/>
          <w:szCs w:val="32"/>
        </w:rPr>
        <w:t>责任单位：</w:t>
      </w:r>
      <w:r>
        <w:rPr>
          <w:rFonts w:hint="eastAsia" w:ascii="方正仿宋简体" w:hAnsi="方正仿宋简体" w:eastAsia="方正仿宋简体" w:cs="方正仿宋简体"/>
          <w:color w:val="auto"/>
          <w:kern w:val="0"/>
          <w:sz w:val="32"/>
          <w:szCs w:val="32"/>
        </w:rPr>
        <w:t>申扎县人社局</w:t>
      </w:r>
    </w:p>
    <w:p w14:paraId="24FBB76F">
      <w:pPr>
        <w:pStyle w:val="6"/>
        <w:overflowPunct w:val="0"/>
        <w:spacing w:line="560" w:lineRule="exact"/>
        <w:ind w:left="0" w:leftChars="0" w:firstLine="643" w:firstLineChars="200"/>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
          <w:bCs/>
          <w:color w:val="auto"/>
          <w:kern w:val="0"/>
          <w:sz w:val="32"/>
          <w:szCs w:val="32"/>
        </w:rPr>
        <w:t>责 任 人：</w:t>
      </w:r>
      <w:r>
        <w:rPr>
          <w:rFonts w:hint="eastAsia" w:ascii="方正仿宋简体" w:hAnsi="方正仿宋简体" w:eastAsia="方正仿宋简体" w:cs="方正仿宋简体"/>
          <w:color w:val="auto"/>
          <w:kern w:val="0"/>
          <w:sz w:val="32"/>
          <w:szCs w:val="32"/>
        </w:rPr>
        <w:t>桑 珠</w:t>
      </w:r>
    </w:p>
    <w:p w14:paraId="39C28C08">
      <w:pPr>
        <w:pStyle w:val="6"/>
        <w:overflowPunct w:val="0"/>
        <w:spacing w:line="560" w:lineRule="exact"/>
        <w:ind w:left="0" w:leftChars="0" w:firstLine="643" w:firstLineChars="200"/>
        <w:rPr>
          <w:rFonts w:hint="eastAsia" w:ascii="方正仿宋简体" w:hAnsi="方正仿宋简体" w:eastAsia="方正仿宋简体" w:cs="方正仿宋简体"/>
          <w:bCs/>
          <w:color w:val="auto"/>
          <w:kern w:val="0"/>
          <w:sz w:val="32"/>
          <w:szCs w:val="32"/>
        </w:rPr>
      </w:pPr>
      <w:r>
        <w:rPr>
          <w:rFonts w:hint="eastAsia" w:ascii="方正仿宋简体" w:hAnsi="方正仿宋简体" w:eastAsia="方正仿宋简体" w:cs="方正仿宋简体"/>
          <w:b/>
          <w:bCs/>
          <w:color w:val="auto"/>
          <w:kern w:val="0"/>
          <w:sz w:val="32"/>
          <w:szCs w:val="32"/>
        </w:rPr>
        <w:t>总 投 资</w:t>
      </w:r>
      <w:r>
        <w:rPr>
          <w:rFonts w:hint="eastAsia" w:ascii="方正仿宋简体" w:hAnsi="方正仿宋简体" w:eastAsia="方正仿宋简体" w:cs="方正仿宋简体"/>
          <w:bCs/>
          <w:color w:val="auto"/>
          <w:kern w:val="0"/>
          <w:sz w:val="32"/>
          <w:szCs w:val="32"/>
        </w:rPr>
        <w:t>：50万元</w:t>
      </w:r>
    </w:p>
    <w:p w14:paraId="6EF8538A">
      <w:pPr>
        <w:pStyle w:val="10"/>
        <w:spacing w:line="560" w:lineRule="exact"/>
        <w:ind w:left="0" w:leftChars="0" w:firstLine="0" w:firstLineChars="0"/>
        <w:rPr>
          <w:rFonts w:hint="eastAsia" w:ascii="方正仿宋简体" w:hAnsi="方正仿宋简体" w:eastAsia="方正仿宋简体" w:cs="方正仿宋简体"/>
          <w:color w:val="auto"/>
        </w:rPr>
      </w:pPr>
      <w:r>
        <w:rPr>
          <w:rFonts w:hint="eastAsia" w:ascii="方正仿宋简体" w:hAnsi="方正仿宋简体" w:eastAsia="方正仿宋简体" w:cs="方正仿宋简体"/>
          <w:b/>
          <w:bCs/>
          <w:color w:val="auto"/>
          <w:kern w:val="0"/>
          <w:sz w:val="32"/>
          <w:szCs w:val="32"/>
        </w:rPr>
        <w:t>到位资金</w:t>
      </w:r>
      <w:r>
        <w:rPr>
          <w:rFonts w:hint="eastAsia" w:ascii="方正仿宋简体" w:hAnsi="方正仿宋简体" w:eastAsia="方正仿宋简体" w:cs="方正仿宋简体"/>
          <w:bCs/>
          <w:color w:val="auto"/>
          <w:kern w:val="0"/>
          <w:sz w:val="32"/>
          <w:szCs w:val="32"/>
        </w:rPr>
        <w:t>：</w:t>
      </w:r>
      <w:r>
        <w:rPr>
          <w:rFonts w:hint="eastAsia" w:ascii="方正仿宋简体" w:hAnsi="方正仿宋简体" w:eastAsia="方正仿宋简体" w:cs="方正仿宋简体"/>
          <w:bCs/>
          <w:color w:val="auto"/>
          <w:kern w:val="0"/>
          <w:sz w:val="32"/>
          <w:szCs w:val="32"/>
          <w:lang w:val="en-US" w:eastAsia="zh-CN"/>
        </w:rPr>
        <w:t>50</w:t>
      </w:r>
      <w:r>
        <w:rPr>
          <w:rFonts w:hint="eastAsia" w:ascii="方正仿宋简体" w:hAnsi="方正仿宋简体" w:eastAsia="方正仿宋简体" w:cs="方正仿宋简体"/>
          <w:bCs/>
          <w:color w:val="auto"/>
          <w:kern w:val="0"/>
          <w:sz w:val="32"/>
          <w:szCs w:val="32"/>
        </w:rPr>
        <w:t>万元（</w:t>
      </w:r>
      <w:r>
        <w:rPr>
          <w:rFonts w:hint="eastAsia" w:ascii="方正仿宋简体" w:hAnsi="方正仿宋简体" w:eastAsia="方正仿宋简体" w:cs="方正仿宋简体"/>
          <w:color w:val="auto"/>
          <w:sz w:val="32"/>
          <w:szCs w:val="32"/>
          <w:lang w:val="en-US" w:eastAsia="zh-CN"/>
        </w:rPr>
        <w:t>其中</w:t>
      </w:r>
      <w:r>
        <w:rPr>
          <w:rFonts w:hint="eastAsia" w:ascii="方正仿宋简体" w:hAnsi="方正仿宋简体" w:eastAsia="方正仿宋简体" w:cs="方正仿宋简体"/>
          <w:bCs/>
          <w:color w:val="auto"/>
          <w:kern w:val="0"/>
          <w:sz w:val="32"/>
          <w:szCs w:val="32"/>
        </w:rPr>
        <w:t>中央</w:t>
      </w:r>
      <w:r>
        <w:rPr>
          <w:rFonts w:hint="eastAsia" w:ascii="方正仿宋简体" w:hAnsi="方正仿宋简体" w:eastAsia="方正仿宋简体" w:cs="方正仿宋简体"/>
          <w:color w:val="auto"/>
          <w:sz w:val="32"/>
          <w:szCs w:val="32"/>
        </w:rPr>
        <w:t>巩固拓展脱贫攻坚成果和乡村振兴任务资金</w:t>
      </w:r>
      <w:r>
        <w:rPr>
          <w:rFonts w:hint="eastAsia" w:ascii="方正仿宋简体" w:hAnsi="方正仿宋简体" w:eastAsia="方正仿宋简体" w:cs="方正仿宋简体"/>
          <w:color w:val="auto"/>
          <w:sz w:val="32"/>
          <w:szCs w:val="32"/>
          <w:lang w:val="en-US" w:eastAsia="zh-CN"/>
        </w:rPr>
        <w:t>45万元、自治区</w:t>
      </w:r>
      <w:r>
        <w:rPr>
          <w:rFonts w:hint="eastAsia" w:ascii="方正仿宋简体" w:hAnsi="方正仿宋简体" w:eastAsia="方正仿宋简体" w:cs="方正仿宋简体"/>
          <w:color w:val="auto"/>
          <w:sz w:val="32"/>
          <w:szCs w:val="32"/>
        </w:rPr>
        <w:t>巩固拓展脱贫攻坚成果和乡村振兴任务资金</w:t>
      </w:r>
      <w:r>
        <w:rPr>
          <w:rFonts w:hint="eastAsia" w:ascii="方正仿宋简体" w:hAnsi="方正仿宋简体" w:eastAsia="方正仿宋简体" w:cs="方正仿宋简体"/>
          <w:color w:val="auto"/>
          <w:sz w:val="32"/>
          <w:szCs w:val="32"/>
          <w:lang w:val="en-US" w:eastAsia="zh-CN"/>
        </w:rPr>
        <w:t>5万元</w:t>
      </w:r>
      <w:r>
        <w:rPr>
          <w:rFonts w:hint="eastAsia" w:ascii="方正仿宋简体" w:hAnsi="方正仿宋简体" w:eastAsia="方正仿宋简体" w:cs="方正仿宋简体"/>
          <w:bCs/>
          <w:color w:val="auto"/>
          <w:kern w:val="0"/>
          <w:sz w:val="32"/>
          <w:szCs w:val="32"/>
        </w:rPr>
        <w:t>）。</w:t>
      </w:r>
    </w:p>
    <w:p w14:paraId="50D07AC5">
      <w:pPr>
        <w:pStyle w:val="6"/>
        <w:overflowPunct w:val="0"/>
        <w:spacing w:line="560" w:lineRule="exact"/>
        <w:ind w:left="0" w:leftChars="0" w:firstLine="643" w:firstLineChars="200"/>
        <w:rPr>
          <w:rFonts w:ascii="仿宋" w:hAnsi="仿宋" w:eastAsia="仿宋"/>
          <w:bCs/>
          <w:color w:val="auto"/>
          <w:kern w:val="0"/>
          <w:sz w:val="32"/>
          <w:szCs w:val="32"/>
        </w:rPr>
      </w:pPr>
      <w:r>
        <w:rPr>
          <w:rFonts w:hint="eastAsia" w:ascii="方正仿宋简体" w:hAnsi="方正仿宋简体" w:eastAsia="方正仿宋简体" w:cs="方正仿宋简体"/>
          <w:b/>
          <w:bCs/>
          <w:color w:val="auto"/>
          <w:kern w:val="0"/>
          <w:sz w:val="32"/>
          <w:szCs w:val="32"/>
        </w:rPr>
        <w:t>绩效目标</w:t>
      </w:r>
      <w:r>
        <w:rPr>
          <w:rFonts w:hint="eastAsia" w:ascii="方正仿宋简体" w:hAnsi="方正仿宋简体" w:eastAsia="方正仿宋简体" w:cs="方正仿宋简体"/>
          <w:bCs/>
          <w:color w:val="auto"/>
          <w:kern w:val="0"/>
          <w:sz w:val="32"/>
          <w:szCs w:val="32"/>
        </w:rPr>
        <w:t>：</w:t>
      </w:r>
      <w:r>
        <w:rPr>
          <w:rFonts w:hint="eastAsia" w:ascii="方正仿宋简体" w:hAnsi="方正仿宋简体" w:eastAsia="方正仿宋简体" w:cs="方正仿宋简体"/>
          <w:color w:val="auto"/>
          <w:sz w:val="32"/>
          <w:szCs w:val="32"/>
          <w:highlight w:val="none"/>
          <w:lang w:val="en-US" w:eastAsia="zh-CN"/>
        </w:rPr>
        <w:t>项目受益群众118人，项目实施将</w:t>
      </w:r>
      <w:r>
        <w:rPr>
          <w:rFonts w:hint="eastAsia" w:ascii="方正仿宋简体" w:hAnsi="方正仿宋简体" w:eastAsia="方正仿宋简体" w:cs="方正仿宋简体"/>
          <w:bCs/>
          <w:color w:val="auto"/>
          <w:kern w:val="0"/>
          <w:sz w:val="32"/>
          <w:szCs w:val="32"/>
        </w:rPr>
        <w:t>丰富乡村专干业务知识和政策水平，提升村级财会人员业务能力，促进就业增收，提升就业技能，拓宽增收渠道。</w:t>
      </w:r>
    </w:p>
    <w:p w14:paraId="02F9F24B">
      <w:pPr>
        <w:keepNext w:val="0"/>
        <w:keepLines w:val="0"/>
        <w:pageBreakBefore w:val="0"/>
        <w:widowControl w:val="0"/>
        <w:kinsoku/>
        <w:wordWrap/>
        <w:overflowPunct w:val="0"/>
        <w:topLinePunct w:val="0"/>
        <w:autoSpaceDE/>
        <w:autoSpaceDN/>
        <w:bidi w:val="0"/>
        <w:spacing w:after="0" w:line="560" w:lineRule="exact"/>
        <w:ind w:firstLine="640" w:firstLineChars="200"/>
        <w:jc w:val="both"/>
        <w:textAlignment w:val="auto"/>
        <w:rPr>
          <w:rFonts w:ascii="方正黑体简体" w:hAnsi="方正黑体简体" w:eastAsia="方正黑体简体" w:cs="方正黑体简体"/>
          <w:color w:val="auto"/>
          <w:sz w:val="32"/>
          <w:szCs w:val="32"/>
          <w:highlight w:val="none"/>
        </w:rPr>
      </w:pPr>
      <w:r>
        <w:rPr>
          <w:rFonts w:hint="eastAsia" w:ascii="方正黑体简体" w:hAnsi="方正黑体简体" w:eastAsia="方正黑体简体" w:cs="方正黑体简体"/>
          <w:color w:val="auto"/>
          <w:sz w:val="32"/>
          <w:szCs w:val="32"/>
          <w:highlight w:val="none"/>
          <w:lang w:val="en-US" w:eastAsia="zh-CN"/>
        </w:rPr>
        <w:t>六</w:t>
      </w:r>
      <w:r>
        <w:rPr>
          <w:rFonts w:hint="eastAsia" w:ascii="方正黑体简体" w:hAnsi="方正黑体简体" w:eastAsia="方正黑体简体" w:cs="方正黑体简体"/>
          <w:color w:val="auto"/>
          <w:sz w:val="32"/>
          <w:szCs w:val="32"/>
          <w:highlight w:val="none"/>
        </w:rPr>
        <w:t>、职责分工</w:t>
      </w:r>
    </w:p>
    <w:p w14:paraId="62F65AFA">
      <w:pPr>
        <w:pStyle w:val="10"/>
        <w:keepNext w:val="0"/>
        <w:keepLines w:val="0"/>
        <w:pageBreakBefore w:val="0"/>
        <w:kinsoku/>
        <w:wordWrap/>
        <w:overflowPunct w:val="0"/>
        <w:topLinePunct w:val="0"/>
        <w:autoSpaceDE/>
        <w:autoSpaceDN/>
        <w:bidi w:val="0"/>
        <w:spacing w:line="560" w:lineRule="exact"/>
        <w:ind w:left="0" w:leftChars="0" w:firstLine="640"/>
        <w:textAlignment w:val="auto"/>
        <w:rPr>
          <w:rFonts w:hint="eastAsia" w:ascii="方正仿宋简体" w:hAnsi="方正仿宋简体" w:eastAsia="方正仿宋简体" w:cs="方正仿宋简体"/>
          <w:color w:val="auto"/>
          <w:sz w:val="32"/>
          <w:szCs w:val="32"/>
          <w:highlight w:val="none"/>
        </w:rPr>
      </w:pPr>
      <w:r>
        <w:rPr>
          <w:rFonts w:hint="eastAsia" w:ascii="方正楷体简体" w:hAnsi="方正楷体简体" w:eastAsia="方正楷体简体" w:cs="方正楷体简体"/>
          <w:color w:val="auto"/>
          <w:sz w:val="32"/>
          <w:szCs w:val="32"/>
          <w:highlight w:val="none"/>
        </w:rPr>
        <w:t>县乡村振兴局：</w:t>
      </w:r>
      <w:r>
        <w:rPr>
          <w:rFonts w:hint="eastAsia" w:ascii="方正仿宋简体" w:hAnsi="方正仿宋简体" w:eastAsia="方正仿宋简体" w:cs="方正仿宋简体"/>
          <w:color w:val="auto"/>
          <w:sz w:val="32"/>
          <w:szCs w:val="32"/>
          <w:highlight w:val="none"/>
        </w:rPr>
        <w:t>全面负责项目资金拨付流程，严格根据工程进度，按照申扎县基建项目《项目管理办法》规定比例拨付资金（按照要求扣评审金以及保修金），同时协同人社、信访</w:t>
      </w:r>
      <w:r>
        <w:rPr>
          <w:rFonts w:hint="eastAsia" w:ascii="方正仿宋简体" w:hAnsi="方正仿宋简体" w:eastAsia="方正仿宋简体" w:cs="方正仿宋简体"/>
          <w:color w:val="auto"/>
          <w:sz w:val="32"/>
          <w:szCs w:val="32"/>
          <w:highlight w:val="none"/>
          <w:lang w:val="en-US" w:eastAsia="zh-CN"/>
        </w:rPr>
        <w:t>等</w:t>
      </w:r>
      <w:r>
        <w:rPr>
          <w:rFonts w:hint="eastAsia" w:ascii="方正仿宋简体" w:hAnsi="方正仿宋简体" w:eastAsia="方正仿宋简体" w:cs="方正仿宋简体"/>
          <w:color w:val="auto"/>
          <w:sz w:val="32"/>
          <w:szCs w:val="32"/>
          <w:highlight w:val="none"/>
        </w:rPr>
        <w:t>部门排查、调节双拖欠纠纷问题。</w:t>
      </w:r>
    </w:p>
    <w:p w14:paraId="743CB4A5">
      <w:pPr>
        <w:pStyle w:val="6"/>
        <w:keepNext w:val="0"/>
        <w:keepLines w:val="0"/>
        <w:pageBreakBefore w:val="0"/>
        <w:kinsoku/>
        <w:wordWrap/>
        <w:overflowPunct w:val="0"/>
        <w:topLinePunct w:val="0"/>
        <w:autoSpaceDE/>
        <w:autoSpaceDN/>
        <w:bidi w:val="0"/>
        <w:spacing w:line="560" w:lineRule="exact"/>
        <w:ind w:left="0" w:leftChars="0" w:firstLine="640" w:firstLineChars="200"/>
        <w:textAlignment w:val="auto"/>
        <w:rPr>
          <w:rFonts w:hint="eastAsia" w:ascii="方正仿宋简体" w:hAnsi="方正仿宋简体" w:eastAsia="方正仿宋简体" w:cs="方正仿宋简体"/>
          <w:color w:val="auto"/>
          <w:sz w:val="32"/>
          <w:szCs w:val="32"/>
          <w:highlight w:val="none"/>
        </w:rPr>
      </w:pPr>
      <w:r>
        <w:rPr>
          <w:rFonts w:hint="eastAsia" w:ascii="方正楷体简体" w:hAnsi="方正楷体简体" w:eastAsia="方正楷体简体" w:cs="方正楷体简体"/>
          <w:color w:val="auto"/>
          <w:kern w:val="2"/>
          <w:sz w:val="32"/>
          <w:szCs w:val="32"/>
          <w:highlight w:val="none"/>
          <w:lang w:val="en-US" w:eastAsia="zh-CN" w:bidi="ar-SA"/>
        </w:rPr>
        <w:t>县财政局：</w:t>
      </w:r>
      <w:r>
        <w:rPr>
          <w:rFonts w:hint="eastAsia" w:ascii="方正仿宋简体" w:hAnsi="方正仿宋简体" w:eastAsia="方正仿宋简体" w:cs="方正仿宋简体"/>
          <w:color w:val="auto"/>
          <w:sz w:val="32"/>
          <w:szCs w:val="32"/>
          <w:highlight w:val="none"/>
        </w:rPr>
        <w:t>负责管理衔接资金的正常运行，加大对资金安全的监管力度，严格落实审批程序，确保不出现违规拨付、挪用截留资金的现象。</w:t>
      </w:r>
    </w:p>
    <w:p w14:paraId="11691E2D">
      <w:pPr>
        <w:keepNext w:val="0"/>
        <w:keepLines w:val="0"/>
        <w:pageBreakBefore w:val="0"/>
        <w:widowControl/>
        <w:kinsoku/>
        <w:wordWrap/>
        <w:topLinePunct w:val="0"/>
        <w:autoSpaceDE/>
        <w:autoSpaceDN/>
        <w:bidi w:val="0"/>
        <w:snapToGrid/>
        <w:spacing w:after="0" w:line="560" w:lineRule="exact"/>
        <w:ind w:firstLine="640" w:firstLineChars="200"/>
        <w:jc w:val="both"/>
        <w:rPr>
          <w:rFonts w:hint="eastAsia" w:ascii="方正仿宋简体" w:hAnsi="方正仿宋简体" w:eastAsia="方正仿宋简体" w:cs="方正仿宋简体"/>
          <w:color w:val="auto"/>
          <w:sz w:val="32"/>
          <w:szCs w:val="32"/>
          <w:lang w:val="en-US" w:eastAsia="zh-CN"/>
        </w:rPr>
      </w:pPr>
      <w:r>
        <w:rPr>
          <w:rFonts w:hint="eastAsia" w:ascii="方正楷体简体" w:hAnsi="方正楷体简体" w:eastAsia="方正楷体简体" w:cs="方正楷体简体"/>
          <w:color w:val="auto"/>
          <w:kern w:val="2"/>
          <w:sz w:val="32"/>
          <w:szCs w:val="32"/>
          <w:highlight w:val="none"/>
          <w:lang w:val="en-US" w:eastAsia="zh-CN" w:bidi="ar-SA"/>
        </w:rPr>
        <w:t>县民宗局：</w:t>
      </w:r>
      <w:r>
        <w:rPr>
          <w:rFonts w:hint="eastAsia" w:ascii="方正仿宋简体" w:hAnsi="方正仿宋简体" w:eastAsia="方正仿宋简体" w:cs="方正仿宋简体"/>
          <w:color w:val="auto"/>
          <w:sz w:val="32"/>
          <w:szCs w:val="32"/>
          <w:lang w:val="en-US" w:eastAsia="zh-CN"/>
        </w:rPr>
        <w:t>负责监督管理少数民族发展任务资金投入项目。</w:t>
      </w:r>
    </w:p>
    <w:p w14:paraId="07FEB90E">
      <w:pPr>
        <w:keepNext w:val="0"/>
        <w:keepLines w:val="0"/>
        <w:pageBreakBefore w:val="0"/>
        <w:widowControl/>
        <w:kinsoku/>
        <w:wordWrap/>
        <w:topLinePunct w:val="0"/>
        <w:autoSpaceDE/>
        <w:autoSpaceDN/>
        <w:bidi w:val="0"/>
        <w:snapToGrid/>
        <w:spacing w:after="0" w:line="560" w:lineRule="exact"/>
        <w:ind w:firstLine="640" w:firstLineChars="200"/>
        <w:jc w:val="both"/>
        <w:rPr>
          <w:rFonts w:hint="eastAsia" w:ascii="方正仿宋简体" w:hAnsi="方正仿宋简体" w:eastAsia="方正仿宋简体" w:cs="方正仿宋简体"/>
          <w:color w:val="auto"/>
        </w:rPr>
      </w:pPr>
      <w:r>
        <w:rPr>
          <w:rFonts w:hint="eastAsia" w:ascii="方正楷体简体" w:hAnsi="方正楷体简体" w:eastAsia="方正楷体简体" w:cs="方正楷体简体"/>
          <w:color w:val="auto"/>
          <w:kern w:val="2"/>
          <w:sz w:val="32"/>
          <w:szCs w:val="32"/>
          <w:highlight w:val="none"/>
          <w:lang w:val="en-US" w:eastAsia="zh-CN" w:bidi="ar-SA"/>
        </w:rPr>
        <w:t>县纪委监委：</w:t>
      </w:r>
      <w:r>
        <w:rPr>
          <w:rFonts w:hint="eastAsia" w:ascii="方正仿宋简体" w:hAnsi="方正仿宋简体" w:eastAsia="方正仿宋简体" w:cs="方正仿宋简体"/>
          <w:color w:val="auto"/>
          <w:sz w:val="32"/>
          <w:szCs w:val="32"/>
        </w:rPr>
        <w:t>对项目实施进行监督检查，及时发现项目实施过程中存在的违规违纪违法</w:t>
      </w:r>
      <w:r>
        <w:rPr>
          <w:rFonts w:hint="eastAsia" w:ascii="方正仿宋简体" w:hAnsi="方正仿宋简体" w:eastAsia="方正仿宋简体" w:cs="方正仿宋简体"/>
          <w:color w:val="auto"/>
          <w:sz w:val="32"/>
          <w:szCs w:val="32"/>
          <w:lang w:eastAsia="zh-CN"/>
        </w:rPr>
        <w:t>问题，以及在</w:t>
      </w:r>
      <w:r>
        <w:rPr>
          <w:rFonts w:hint="eastAsia" w:ascii="方正仿宋简体" w:hAnsi="方正仿宋简体" w:eastAsia="方正仿宋简体" w:cs="方正仿宋简体"/>
          <w:color w:val="auto"/>
          <w:sz w:val="32"/>
          <w:szCs w:val="32"/>
        </w:rPr>
        <w:t>乡村振兴领域腐败和干部作风方面的问题，严格依纪依规问责惩治。</w:t>
      </w:r>
    </w:p>
    <w:p w14:paraId="510C0264">
      <w:pPr>
        <w:pStyle w:val="6"/>
        <w:keepNext w:val="0"/>
        <w:keepLines w:val="0"/>
        <w:pageBreakBefore w:val="0"/>
        <w:kinsoku/>
        <w:wordWrap/>
        <w:overflowPunct w:val="0"/>
        <w:topLinePunct w:val="0"/>
        <w:autoSpaceDE/>
        <w:autoSpaceDN/>
        <w:bidi w:val="0"/>
        <w:spacing w:line="560" w:lineRule="exact"/>
        <w:ind w:left="0" w:leftChars="0" w:firstLine="640" w:firstLineChars="200"/>
        <w:textAlignment w:val="auto"/>
        <w:rPr>
          <w:rFonts w:hint="eastAsia" w:ascii="方正仿宋简体" w:hAnsi="方正仿宋简体" w:eastAsia="方正仿宋简体" w:cs="方正仿宋简体"/>
          <w:color w:val="auto"/>
          <w:sz w:val="32"/>
          <w:szCs w:val="32"/>
          <w:highlight w:val="none"/>
        </w:rPr>
      </w:pPr>
      <w:r>
        <w:rPr>
          <w:rFonts w:hint="eastAsia" w:ascii="方正楷体简体" w:hAnsi="方正楷体简体" w:eastAsia="方正楷体简体" w:cs="方正楷体简体"/>
          <w:color w:val="auto"/>
          <w:kern w:val="2"/>
          <w:sz w:val="32"/>
          <w:szCs w:val="32"/>
          <w:highlight w:val="none"/>
          <w:lang w:val="en-US" w:eastAsia="zh-CN" w:bidi="ar-SA"/>
        </w:rPr>
        <w:t>各乡（镇）：</w:t>
      </w:r>
      <w:r>
        <w:rPr>
          <w:rFonts w:hint="eastAsia" w:ascii="方正仿宋简体" w:hAnsi="方正仿宋简体" w:eastAsia="方正仿宋简体" w:cs="方正仿宋简体"/>
          <w:color w:val="auto"/>
          <w:sz w:val="32"/>
          <w:szCs w:val="32"/>
          <w:shd w:val="clear" w:color="auto" w:fill="FFFFFF"/>
        </w:rPr>
        <w:t>衔接项目实施单位，确保项目建设进度和质量，确保完工项目稳定运营、尽快收益。</w:t>
      </w:r>
    </w:p>
    <w:p w14:paraId="1E3FDF1A">
      <w:pPr>
        <w:keepNext w:val="0"/>
        <w:keepLines w:val="0"/>
        <w:pageBreakBefore w:val="0"/>
        <w:widowControl w:val="0"/>
        <w:kinsoku/>
        <w:wordWrap/>
        <w:overflowPunct w:val="0"/>
        <w:topLinePunct w:val="0"/>
        <w:autoSpaceDE/>
        <w:autoSpaceDN/>
        <w:bidi w:val="0"/>
        <w:spacing w:after="0" w:line="560" w:lineRule="exact"/>
        <w:ind w:firstLine="640" w:firstLineChars="200"/>
        <w:jc w:val="both"/>
        <w:textAlignment w:val="auto"/>
        <w:rPr>
          <w:rFonts w:hint="eastAsia" w:ascii="方正仿宋简体" w:hAnsi="方正仿宋简体" w:eastAsia="方正仿宋简体" w:cs="方正仿宋简体"/>
          <w:color w:val="auto"/>
          <w:sz w:val="32"/>
          <w:szCs w:val="32"/>
          <w:highlight w:val="none"/>
          <w:lang w:bidi="bo-CN"/>
        </w:rPr>
      </w:pPr>
      <w:r>
        <w:rPr>
          <w:rFonts w:hint="eastAsia" w:ascii="方正楷体简体" w:hAnsi="方正楷体简体" w:eastAsia="方正楷体简体" w:cs="方正楷体简体"/>
          <w:color w:val="auto"/>
          <w:kern w:val="2"/>
          <w:sz w:val="32"/>
          <w:szCs w:val="32"/>
          <w:highlight w:val="none"/>
          <w:lang w:val="en-US" w:eastAsia="zh-CN" w:bidi="ar-SA"/>
        </w:rPr>
        <w:t>各行业主管单位：</w:t>
      </w:r>
      <w:r>
        <w:rPr>
          <w:rFonts w:hint="eastAsia" w:ascii="方正仿宋简体" w:hAnsi="方正仿宋简体" w:eastAsia="方正仿宋简体" w:cs="方正仿宋简体"/>
          <w:color w:val="auto"/>
          <w:sz w:val="32"/>
          <w:szCs w:val="32"/>
          <w:shd w:val="clear" w:color="auto" w:fill="FFFFFF"/>
        </w:rPr>
        <w:t>住建局、发改委、农</w:t>
      </w:r>
      <w:r>
        <w:rPr>
          <w:rFonts w:hint="eastAsia" w:ascii="方正仿宋简体" w:hAnsi="方正仿宋简体" w:eastAsia="方正仿宋简体" w:cs="方正仿宋简体"/>
          <w:color w:val="auto"/>
          <w:sz w:val="32"/>
          <w:szCs w:val="32"/>
          <w:shd w:val="clear" w:color="auto" w:fill="FFFFFF"/>
          <w:lang w:val="en-US" w:eastAsia="zh-CN"/>
        </w:rPr>
        <w:t>业农村局</w:t>
      </w:r>
      <w:r>
        <w:rPr>
          <w:rFonts w:hint="eastAsia" w:ascii="方正仿宋简体" w:hAnsi="方正仿宋简体" w:eastAsia="方正仿宋简体" w:cs="方正仿宋简体"/>
          <w:color w:val="auto"/>
          <w:sz w:val="32"/>
          <w:szCs w:val="32"/>
          <w:shd w:val="clear" w:color="auto" w:fill="FFFFFF"/>
        </w:rPr>
        <w:t>、交通局、水利局</w:t>
      </w:r>
      <w:r>
        <w:rPr>
          <w:rFonts w:hint="eastAsia" w:ascii="方正仿宋简体" w:hAnsi="方正仿宋简体" w:eastAsia="方正仿宋简体" w:cs="方正仿宋简体"/>
          <w:color w:val="auto"/>
          <w:sz w:val="32"/>
          <w:szCs w:val="32"/>
          <w:shd w:val="clear" w:color="auto" w:fill="FFFFFF"/>
          <w:lang w:eastAsia="zh-CN"/>
        </w:rPr>
        <w:t>、</w:t>
      </w:r>
      <w:r>
        <w:rPr>
          <w:rFonts w:hint="eastAsia" w:ascii="方正仿宋简体" w:hAnsi="方正仿宋简体" w:eastAsia="方正仿宋简体" w:cs="方正仿宋简体"/>
          <w:color w:val="auto"/>
          <w:sz w:val="32"/>
          <w:szCs w:val="32"/>
          <w:shd w:val="clear" w:color="auto" w:fill="FFFFFF"/>
          <w:lang w:val="en-US" w:eastAsia="zh-CN"/>
        </w:rPr>
        <w:t>民宗局、人社局</w:t>
      </w:r>
      <w:r>
        <w:rPr>
          <w:rFonts w:hint="eastAsia" w:ascii="方正仿宋简体" w:hAnsi="方正仿宋简体" w:eastAsia="方正仿宋简体" w:cs="方正仿宋简体"/>
          <w:color w:val="auto"/>
          <w:sz w:val="32"/>
          <w:szCs w:val="32"/>
          <w:shd w:val="clear" w:color="auto" w:fill="FFFFFF"/>
        </w:rPr>
        <w:t>及十个乡镇等部门要积极配合县财政局和乡村振兴局</w:t>
      </w:r>
      <w:r>
        <w:rPr>
          <w:rFonts w:hint="eastAsia" w:ascii="方正仿宋简体" w:hAnsi="方正仿宋简体" w:eastAsia="方正仿宋简体" w:cs="方正仿宋简体"/>
          <w:color w:val="auto"/>
          <w:sz w:val="32"/>
          <w:szCs w:val="32"/>
          <w:highlight w:val="none"/>
          <w:lang w:bidi="bo-CN"/>
        </w:rPr>
        <w:t>的相关工作，及时提供涉农资金的使用情况和相关材料，确保涉农资金用在实处、</w:t>
      </w:r>
      <w:r>
        <w:rPr>
          <w:rFonts w:hint="eastAsia" w:ascii="方正仿宋简体" w:hAnsi="方正仿宋简体" w:eastAsia="方正仿宋简体" w:cs="方正仿宋简体"/>
          <w:color w:val="auto"/>
          <w:sz w:val="32"/>
          <w:szCs w:val="32"/>
          <w:highlight w:val="none"/>
          <w:lang w:val="en-US" w:eastAsia="zh-CN" w:bidi="bo-CN"/>
        </w:rPr>
        <w:t>获得</w:t>
      </w:r>
      <w:r>
        <w:rPr>
          <w:rFonts w:hint="eastAsia" w:ascii="方正仿宋简体" w:hAnsi="方正仿宋简体" w:eastAsia="方正仿宋简体" w:cs="方正仿宋简体"/>
          <w:color w:val="auto"/>
          <w:sz w:val="32"/>
          <w:szCs w:val="32"/>
          <w:highlight w:val="none"/>
          <w:lang w:bidi="bo-CN"/>
        </w:rPr>
        <w:t>成效。</w:t>
      </w:r>
    </w:p>
    <w:p w14:paraId="11A66351">
      <w:pPr>
        <w:keepNext w:val="0"/>
        <w:keepLines w:val="0"/>
        <w:pageBreakBefore w:val="0"/>
        <w:widowControl w:val="0"/>
        <w:kinsoku/>
        <w:wordWrap/>
        <w:overflowPunct w:val="0"/>
        <w:topLinePunct w:val="0"/>
        <w:autoSpaceDE/>
        <w:autoSpaceDN/>
        <w:bidi w:val="0"/>
        <w:spacing w:after="0" w:line="560" w:lineRule="exact"/>
        <w:ind w:firstLine="640" w:firstLineChars="200"/>
        <w:jc w:val="both"/>
        <w:textAlignment w:val="auto"/>
        <w:rPr>
          <w:rFonts w:hint="eastAsia" w:ascii="方正黑体简体" w:hAnsi="方正黑体简体" w:eastAsia="方正黑体简体" w:cs="方正黑体简体"/>
          <w:color w:val="auto"/>
          <w:sz w:val="32"/>
          <w:szCs w:val="32"/>
          <w:highlight w:val="none"/>
          <w:lang w:bidi="bo-CN"/>
        </w:rPr>
      </w:pPr>
      <w:r>
        <w:rPr>
          <w:rFonts w:hint="eastAsia" w:ascii="方正黑体简体" w:hAnsi="方正黑体简体" w:eastAsia="方正黑体简体" w:cs="方正黑体简体"/>
          <w:color w:val="auto"/>
          <w:sz w:val="32"/>
          <w:szCs w:val="32"/>
          <w:highlight w:val="none"/>
          <w:lang w:val="en-US" w:eastAsia="zh-CN" w:bidi="bo-CN"/>
        </w:rPr>
        <w:t>七</w:t>
      </w:r>
      <w:r>
        <w:rPr>
          <w:rFonts w:hint="eastAsia" w:ascii="方正黑体简体" w:hAnsi="方正黑体简体" w:eastAsia="方正黑体简体" w:cs="方正黑体简体"/>
          <w:color w:val="auto"/>
          <w:sz w:val="32"/>
          <w:szCs w:val="32"/>
          <w:highlight w:val="none"/>
          <w:lang w:bidi="bo-CN"/>
        </w:rPr>
        <w:t>、保障措施</w:t>
      </w:r>
    </w:p>
    <w:p w14:paraId="416FBC9F">
      <w:pPr>
        <w:keepNext w:val="0"/>
        <w:keepLines w:val="0"/>
        <w:pageBreakBefore w:val="0"/>
        <w:widowControl w:val="0"/>
        <w:kinsoku/>
        <w:wordWrap/>
        <w:overflowPunct w:val="0"/>
        <w:topLinePunct w:val="0"/>
        <w:autoSpaceDE/>
        <w:autoSpaceDN/>
        <w:bidi w:val="0"/>
        <w:spacing w:after="0" w:line="560" w:lineRule="exact"/>
        <w:ind w:firstLine="640" w:firstLineChars="200"/>
        <w:jc w:val="both"/>
        <w:textAlignment w:val="auto"/>
        <w:rPr>
          <w:rFonts w:ascii="Times New Roman" w:hAnsi="Times New Roman" w:eastAsia="方正仿宋简体" w:cs="Times New Roman"/>
          <w:color w:val="auto"/>
          <w:sz w:val="32"/>
          <w:szCs w:val="32"/>
          <w:highlight w:val="none"/>
          <w:lang w:bidi="bo-CN"/>
        </w:rPr>
      </w:pPr>
      <w:r>
        <w:rPr>
          <w:rFonts w:ascii="Times New Roman" w:hAnsi="Times New Roman" w:eastAsia="方正仿宋简体" w:cs="Times New Roman"/>
          <w:color w:val="auto"/>
          <w:sz w:val="32"/>
          <w:szCs w:val="32"/>
          <w:highlight w:val="none"/>
          <w:lang w:bidi="bo-CN"/>
        </w:rPr>
        <w:t>脱贫攻坚成效巩固是与乡村振兴一脉相承的，是全面建设社会主义现代化国家的开端。各级各部门务必增强政治意识、大局意识、责任意识，牢固树立脱贫攻坚成效巩固全县“一盘棋”的思想，有效整合</w:t>
      </w:r>
      <w:r>
        <w:rPr>
          <w:rFonts w:hint="eastAsia" w:ascii="Times New Roman" w:hAnsi="Times New Roman" w:eastAsia="方正仿宋简体" w:cs="Times New Roman"/>
          <w:color w:val="auto"/>
          <w:sz w:val="32"/>
          <w:szCs w:val="32"/>
          <w:highlight w:val="none"/>
          <w:lang w:val="en-US" w:eastAsia="zh-CN" w:bidi="bo-CN"/>
        </w:rPr>
        <w:t>乡村振兴</w:t>
      </w:r>
      <w:r>
        <w:rPr>
          <w:rFonts w:ascii="Times New Roman" w:hAnsi="Times New Roman" w:eastAsia="方正仿宋简体" w:cs="Times New Roman"/>
          <w:color w:val="auto"/>
          <w:sz w:val="32"/>
          <w:szCs w:val="32"/>
          <w:highlight w:val="none"/>
          <w:lang w:bidi="bo-CN"/>
        </w:rPr>
        <w:t>新的资金渠道，密切配合、通力协作、积极参与，形成脱贫攻坚成效巩固强大合力。</w:t>
      </w:r>
    </w:p>
    <w:p w14:paraId="69877344">
      <w:pPr>
        <w:keepNext w:val="0"/>
        <w:keepLines w:val="0"/>
        <w:pageBreakBefore w:val="0"/>
        <w:widowControl w:val="0"/>
        <w:kinsoku/>
        <w:wordWrap/>
        <w:overflowPunct w:val="0"/>
        <w:topLinePunct w:val="0"/>
        <w:autoSpaceDE/>
        <w:autoSpaceDN/>
        <w:bidi w:val="0"/>
        <w:spacing w:after="0" w:line="560" w:lineRule="exact"/>
        <w:jc w:val="both"/>
        <w:textAlignment w:val="auto"/>
        <w:rPr>
          <w:rFonts w:ascii="Times New Roman" w:hAnsi="Times New Roman" w:eastAsia="方正仿宋简体" w:cs="Times New Roman"/>
          <w:color w:val="auto"/>
          <w:sz w:val="32"/>
          <w:szCs w:val="32"/>
          <w:highlight w:val="none"/>
          <w:lang w:bidi="bo-CN"/>
        </w:rPr>
      </w:pPr>
      <w:r>
        <w:rPr>
          <w:rFonts w:hint="eastAsia" w:ascii="方正楷体简体" w:hAnsi="方正楷体简体" w:eastAsia="方正楷体简体" w:cs="方正楷体简体"/>
          <w:color w:val="auto"/>
          <w:sz w:val="32"/>
          <w:szCs w:val="32"/>
          <w:highlight w:val="none"/>
        </w:rPr>
        <w:t xml:space="preserve">   （一）加强组织领导。</w:t>
      </w:r>
      <w:r>
        <w:rPr>
          <w:rFonts w:ascii="Times New Roman" w:hAnsi="Times New Roman" w:eastAsia="方正仿宋简体" w:cs="Times New Roman"/>
          <w:color w:val="auto"/>
          <w:sz w:val="32"/>
          <w:szCs w:val="32"/>
          <w:highlight w:val="none"/>
          <w:lang w:bidi="bo-CN"/>
        </w:rPr>
        <w:t>要把开展统筹整合使用财政涉农资金工作作为脱贫攻坚成效巩固的重中之重，建立在自治区统筹和市主导下，以县为主体的涉农资金整合机制。县</w:t>
      </w:r>
      <w:r>
        <w:rPr>
          <w:rFonts w:hint="eastAsia" w:ascii="Times New Roman" w:hAnsi="Times New Roman" w:eastAsia="方正仿宋简体" w:cs="Times New Roman"/>
          <w:color w:val="auto"/>
          <w:sz w:val="32"/>
          <w:szCs w:val="32"/>
          <w:highlight w:val="none"/>
          <w:lang w:bidi="bo-CN"/>
        </w:rPr>
        <w:t>乡村振兴局</w:t>
      </w:r>
      <w:r>
        <w:rPr>
          <w:rFonts w:ascii="Times New Roman" w:hAnsi="Times New Roman" w:eastAsia="方正仿宋简体" w:cs="Times New Roman"/>
          <w:color w:val="auto"/>
          <w:sz w:val="32"/>
          <w:szCs w:val="32"/>
          <w:highlight w:val="none"/>
          <w:lang w:bidi="bo-CN"/>
        </w:rPr>
        <w:t>制定统筹整合使用财政涉农资金具体</w:t>
      </w:r>
      <w:r>
        <w:rPr>
          <w:rFonts w:hint="eastAsia" w:ascii="Times New Roman" w:hAnsi="Times New Roman" w:eastAsia="方正仿宋简体" w:cs="Times New Roman"/>
          <w:color w:val="auto"/>
          <w:sz w:val="32"/>
          <w:szCs w:val="32"/>
          <w:highlight w:val="none"/>
          <w:lang w:bidi="bo-CN"/>
        </w:rPr>
        <w:t>方案</w:t>
      </w:r>
      <w:r>
        <w:rPr>
          <w:rFonts w:ascii="Times New Roman" w:hAnsi="Times New Roman" w:eastAsia="方正仿宋简体" w:cs="Times New Roman"/>
          <w:color w:val="auto"/>
          <w:sz w:val="32"/>
          <w:szCs w:val="32"/>
          <w:highlight w:val="none"/>
          <w:lang w:bidi="bo-CN"/>
        </w:rPr>
        <w:t>。依据十四五规划，区分轻重缓急，确定重点</w:t>
      </w:r>
      <w:r>
        <w:rPr>
          <w:rFonts w:hint="eastAsia" w:ascii="Times New Roman" w:hAnsi="Times New Roman" w:eastAsia="方正仿宋简体" w:cs="Times New Roman"/>
          <w:color w:val="auto"/>
          <w:sz w:val="32"/>
          <w:szCs w:val="32"/>
          <w:highlight w:val="none"/>
          <w:lang w:val="en-US" w:eastAsia="zh-CN" w:bidi="bo-CN"/>
        </w:rPr>
        <w:t>衔接资金</w:t>
      </w:r>
      <w:r>
        <w:rPr>
          <w:rFonts w:ascii="Times New Roman" w:hAnsi="Times New Roman" w:eastAsia="方正仿宋简体" w:cs="Times New Roman"/>
          <w:color w:val="auto"/>
          <w:sz w:val="32"/>
          <w:szCs w:val="32"/>
          <w:highlight w:val="none"/>
          <w:lang w:bidi="bo-CN"/>
        </w:rPr>
        <w:t>和建设任务，统筹安排好相关涉农资金，交由县级相关部门实施。加强脱贫攻坚成效巩固项目</w:t>
      </w:r>
      <w:r>
        <w:rPr>
          <w:rFonts w:hint="eastAsia" w:ascii="Times New Roman" w:hAnsi="Times New Roman" w:eastAsia="方正仿宋简体" w:cs="Times New Roman"/>
          <w:color w:val="auto"/>
          <w:sz w:val="32"/>
          <w:szCs w:val="32"/>
          <w:highlight w:val="none"/>
          <w:lang w:bidi="bo-CN"/>
        </w:rPr>
        <w:t>库</w:t>
      </w:r>
      <w:r>
        <w:rPr>
          <w:rFonts w:ascii="Times New Roman" w:hAnsi="Times New Roman" w:eastAsia="方正仿宋简体" w:cs="Times New Roman"/>
          <w:color w:val="auto"/>
          <w:sz w:val="32"/>
          <w:szCs w:val="32"/>
          <w:highlight w:val="none"/>
          <w:lang w:bidi="bo-CN"/>
        </w:rPr>
        <w:t>储备，加快相关涉农资金安排进度，项目成熟一个，资金到位一个。做好统筹整合财政涉农资金使用公示工作。要充分发挥贴近基层优势，广泛深入参与资金和项目管理监督。</w:t>
      </w:r>
    </w:p>
    <w:p w14:paraId="52DFF292">
      <w:pPr>
        <w:keepNext w:val="0"/>
        <w:keepLines w:val="0"/>
        <w:pageBreakBefore w:val="0"/>
        <w:widowControl w:val="0"/>
        <w:kinsoku/>
        <w:wordWrap/>
        <w:overflowPunct w:val="0"/>
        <w:topLinePunct w:val="0"/>
        <w:autoSpaceDE/>
        <w:autoSpaceDN/>
        <w:bidi w:val="0"/>
        <w:adjustRightInd/>
        <w:snapToGrid/>
        <w:spacing w:after="0" w:line="560" w:lineRule="exact"/>
        <w:jc w:val="both"/>
        <w:textAlignment w:val="auto"/>
        <w:rPr>
          <w:rFonts w:ascii="Times New Roman" w:hAnsi="Times New Roman" w:eastAsia="方正仿宋简体" w:cs="Times New Roman"/>
          <w:color w:val="auto"/>
          <w:sz w:val="32"/>
          <w:szCs w:val="32"/>
          <w:highlight w:val="none"/>
          <w:lang w:bidi="bo-CN"/>
        </w:rPr>
      </w:pPr>
      <w:r>
        <w:rPr>
          <w:rFonts w:hint="eastAsia" w:ascii="方正楷体简体" w:hAnsi="方正楷体简体" w:eastAsia="方正楷体简体" w:cs="方正楷体简体"/>
          <w:color w:val="auto"/>
          <w:sz w:val="32"/>
          <w:szCs w:val="32"/>
          <w:highlight w:val="none"/>
        </w:rPr>
        <w:t xml:space="preserve">   （二）加强分工协作。</w:t>
      </w:r>
      <w:r>
        <w:rPr>
          <w:rFonts w:ascii="Times New Roman" w:hAnsi="Times New Roman" w:eastAsia="方正仿宋简体" w:cs="Times New Roman"/>
          <w:bCs/>
          <w:color w:val="auto"/>
          <w:sz w:val="32"/>
          <w:szCs w:val="32"/>
          <w:highlight w:val="none"/>
        </w:rPr>
        <w:t>县乡村振兴局要</w:t>
      </w:r>
      <w:r>
        <w:rPr>
          <w:rFonts w:ascii="Times New Roman" w:hAnsi="Times New Roman" w:eastAsia="方正仿宋简体" w:cs="Times New Roman"/>
          <w:color w:val="auto"/>
          <w:sz w:val="32"/>
          <w:szCs w:val="32"/>
          <w:highlight w:val="none"/>
          <w:lang w:bidi="bo-CN"/>
        </w:rPr>
        <w:t>编制巩固拓展脱贫攻坚成果同乡村振兴有效衔接项目规划，加强与各相关部门专项规划的有效衔接。各类项目和帮扶活动坚持群众参与，增强帮扶对象的拥有感，增强内生发展动力。发改部门要强化项目审批，做好规划和重点项目的衔接。</w:t>
      </w:r>
      <w:r>
        <w:rPr>
          <w:rFonts w:hint="eastAsia" w:ascii="Times New Roman" w:hAnsi="Times New Roman" w:eastAsia="方正仿宋简体" w:cs="Times New Roman"/>
          <w:color w:val="auto"/>
          <w:sz w:val="32"/>
          <w:szCs w:val="32"/>
          <w:highlight w:val="none"/>
          <w:lang w:bidi="bo-CN"/>
        </w:rPr>
        <w:t>乡村振兴局</w:t>
      </w:r>
      <w:r>
        <w:rPr>
          <w:rFonts w:ascii="Times New Roman" w:hAnsi="Times New Roman" w:eastAsia="方正仿宋简体" w:cs="Times New Roman"/>
          <w:color w:val="auto"/>
          <w:sz w:val="32"/>
          <w:szCs w:val="32"/>
          <w:highlight w:val="none"/>
          <w:lang w:bidi="bo-CN"/>
        </w:rPr>
        <w:t>、财政</w:t>
      </w:r>
      <w:r>
        <w:rPr>
          <w:rFonts w:hint="eastAsia" w:ascii="Times New Roman" w:hAnsi="Times New Roman" w:eastAsia="方正仿宋简体" w:cs="Times New Roman"/>
          <w:color w:val="auto"/>
          <w:sz w:val="32"/>
          <w:szCs w:val="32"/>
          <w:highlight w:val="none"/>
          <w:lang w:bidi="bo-CN"/>
        </w:rPr>
        <w:t>局</w:t>
      </w:r>
      <w:r>
        <w:rPr>
          <w:rFonts w:ascii="Times New Roman" w:hAnsi="Times New Roman" w:eastAsia="方正仿宋简体" w:cs="Times New Roman"/>
          <w:color w:val="auto"/>
          <w:sz w:val="32"/>
          <w:szCs w:val="32"/>
          <w:highlight w:val="none"/>
          <w:lang w:bidi="bo-CN"/>
        </w:rPr>
        <w:t>要加强沟通衔接，财政局要及时了解掌握可纳入涉农资金统筹整合的资金，并提供相应资金</w:t>
      </w:r>
      <w:r>
        <w:rPr>
          <w:rFonts w:hint="eastAsia" w:ascii="Times New Roman" w:hAnsi="Times New Roman" w:eastAsia="方正仿宋简体" w:cs="Times New Roman"/>
          <w:color w:val="auto"/>
          <w:sz w:val="32"/>
          <w:szCs w:val="32"/>
          <w:highlight w:val="none"/>
          <w:lang w:bidi="bo-CN"/>
        </w:rPr>
        <w:t>性质</w:t>
      </w:r>
      <w:r>
        <w:rPr>
          <w:rFonts w:ascii="Times New Roman" w:hAnsi="Times New Roman" w:eastAsia="方正仿宋简体" w:cs="Times New Roman"/>
          <w:color w:val="auto"/>
          <w:sz w:val="32"/>
          <w:szCs w:val="32"/>
          <w:highlight w:val="none"/>
          <w:lang w:bidi="bo-CN"/>
        </w:rPr>
        <w:t>；</w:t>
      </w:r>
      <w:r>
        <w:rPr>
          <w:rFonts w:hint="eastAsia" w:ascii="Times New Roman" w:hAnsi="Times New Roman" w:eastAsia="方正仿宋简体" w:cs="Times New Roman"/>
          <w:color w:val="auto"/>
          <w:sz w:val="32"/>
          <w:szCs w:val="32"/>
          <w:highlight w:val="none"/>
          <w:lang w:bidi="bo-CN"/>
        </w:rPr>
        <w:t>乡村振兴局</w:t>
      </w:r>
      <w:r>
        <w:rPr>
          <w:rFonts w:ascii="Times New Roman" w:hAnsi="Times New Roman" w:eastAsia="方正仿宋简体" w:cs="Times New Roman"/>
          <w:color w:val="auto"/>
          <w:sz w:val="32"/>
          <w:szCs w:val="32"/>
          <w:highlight w:val="none"/>
          <w:lang w:bidi="bo-CN"/>
        </w:rPr>
        <w:t>要结合总体规划和年度任务及时研究提出资金使用方向和意见，充分发挥资金统筹整合和聚集效益。</w:t>
      </w:r>
    </w:p>
    <w:p w14:paraId="37476C42">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color w:val="auto"/>
          <w:sz w:val="32"/>
          <w:szCs w:val="32"/>
        </w:rPr>
      </w:pPr>
      <w:r>
        <w:rPr>
          <w:rFonts w:hint="eastAsia" w:ascii="方正楷体简体" w:hAnsi="方正楷体简体" w:eastAsia="方正楷体简体" w:cs="方正楷体简体"/>
          <w:color w:val="auto"/>
          <w:sz w:val="32"/>
          <w:szCs w:val="32"/>
          <w:highlight w:val="none"/>
        </w:rPr>
        <w:t>（三）加强</w:t>
      </w:r>
      <w:r>
        <w:rPr>
          <w:rFonts w:hint="eastAsia" w:ascii="方正楷体简体" w:hAnsi="方正楷体简体" w:eastAsia="方正楷体简体" w:cs="方正楷体简体"/>
          <w:color w:val="auto"/>
          <w:sz w:val="32"/>
          <w:szCs w:val="32"/>
          <w:highlight w:val="none"/>
          <w:lang w:val="en-US" w:eastAsia="zh-CN"/>
        </w:rPr>
        <w:t>监督检查</w:t>
      </w:r>
      <w:r>
        <w:rPr>
          <w:rFonts w:hint="eastAsia" w:ascii="楷体_GB2312" w:hAnsi="楷体_GB2312" w:eastAsia="楷体_GB2312" w:cs="楷体_GB2312"/>
          <w:b/>
          <w:color w:val="auto"/>
          <w:sz w:val="32"/>
          <w:szCs w:val="32"/>
        </w:rPr>
        <w:t>。</w:t>
      </w:r>
      <w:r>
        <w:rPr>
          <w:rFonts w:hint="eastAsia" w:ascii="方正仿宋简体" w:hAnsi="方正仿宋简体" w:eastAsia="方正仿宋简体" w:cs="方正仿宋简体"/>
          <w:color w:val="auto"/>
          <w:sz w:val="32"/>
          <w:szCs w:val="32"/>
          <w:highlight w:val="none"/>
          <w:lang w:bidi="bo-CN"/>
        </w:rPr>
        <w:t>发挥纪委（监察）、财政监督和社会监督作用，</w:t>
      </w:r>
      <w:r>
        <w:rPr>
          <w:rFonts w:hint="eastAsia" w:ascii="方正仿宋简体" w:hAnsi="方正仿宋简体" w:eastAsia="方正仿宋简体" w:cs="方正仿宋简体"/>
          <w:color w:val="auto"/>
          <w:sz w:val="32"/>
          <w:szCs w:val="32"/>
        </w:rPr>
        <w:t>对涉农资金使用情况开展财政监督检查。</w:t>
      </w:r>
      <w:r>
        <w:rPr>
          <w:rFonts w:hint="eastAsia" w:ascii="方正仿宋简体" w:hAnsi="方正仿宋简体" w:eastAsia="方正仿宋简体" w:cs="方正仿宋简体"/>
          <w:color w:val="auto"/>
          <w:sz w:val="32"/>
          <w:szCs w:val="32"/>
          <w:shd w:val="clear" w:color="auto" w:fill="FFFFFF"/>
        </w:rPr>
        <w:t>按照规定程序和要求</w:t>
      </w:r>
      <w:r>
        <w:rPr>
          <w:rFonts w:hint="eastAsia" w:ascii="方正仿宋简体" w:hAnsi="方正仿宋简体" w:eastAsia="方正仿宋简体" w:cs="方正仿宋简体"/>
          <w:color w:val="auto"/>
          <w:sz w:val="32"/>
          <w:szCs w:val="32"/>
          <w:shd w:val="clear" w:color="auto" w:fill="FFFFFF"/>
          <w:lang w:val="en-US" w:eastAsia="zh-CN"/>
        </w:rPr>
        <w:t>通过</w:t>
      </w:r>
      <w:r>
        <w:rPr>
          <w:rFonts w:hint="eastAsia" w:ascii="方正仿宋简体" w:hAnsi="方正仿宋简体" w:eastAsia="方正仿宋简体" w:cs="方正仿宋简体"/>
          <w:color w:val="auto"/>
          <w:sz w:val="32"/>
          <w:szCs w:val="32"/>
          <w:shd w:val="clear" w:color="auto" w:fill="FFFFFF"/>
        </w:rPr>
        <w:t>县、乡、村三级电视台、政府网站、微信公众号和公开栏</w:t>
      </w:r>
      <w:r>
        <w:rPr>
          <w:rFonts w:hint="eastAsia" w:ascii="方正仿宋简体" w:hAnsi="方正仿宋简体" w:eastAsia="方正仿宋简体" w:cs="方正仿宋简体"/>
          <w:color w:val="auto"/>
          <w:sz w:val="32"/>
          <w:szCs w:val="32"/>
          <w:shd w:val="clear" w:color="auto" w:fill="FFFFFF"/>
          <w:lang w:val="en-US" w:eastAsia="zh-CN"/>
        </w:rPr>
        <w:t>等平台</w:t>
      </w:r>
      <w:r>
        <w:rPr>
          <w:rFonts w:hint="eastAsia" w:ascii="方正仿宋简体" w:hAnsi="方正仿宋简体" w:eastAsia="方正仿宋简体" w:cs="方正仿宋简体"/>
          <w:color w:val="auto"/>
          <w:sz w:val="32"/>
          <w:szCs w:val="32"/>
          <w:shd w:val="clear" w:color="auto" w:fill="FFFFFF"/>
        </w:rPr>
        <w:t>进行公示公告，接受</w:t>
      </w:r>
      <w:r>
        <w:rPr>
          <w:rFonts w:hint="eastAsia" w:ascii="方正仿宋简体" w:hAnsi="方正仿宋简体" w:eastAsia="方正仿宋简体" w:cs="方正仿宋简体"/>
          <w:color w:val="auto"/>
          <w:sz w:val="32"/>
          <w:szCs w:val="32"/>
          <w:shd w:val="clear" w:color="auto" w:fill="FFFFFF"/>
          <w:lang w:val="en-US" w:eastAsia="zh-CN"/>
        </w:rPr>
        <w:t>群众</w:t>
      </w:r>
      <w:r>
        <w:rPr>
          <w:rFonts w:hint="eastAsia" w:ascii="方正仿宋简体" w:hAnsi="方正仿宋简体" w:eastAsia="方正仿宋简体" w:cs="方正仿宋简体"/>
          <w:color w:val="auto"/>
          <w:sz w:val="32"/>
          <w:szCs w:val="32"/>
          <w:shd w:val="clear" w:color="auto" w:fill="FFFFFF"/>
        </w:rPr>
        <w:t>监督。</w:t>
      </w:r>
      <w:r>
        <w:rPr>
          <w:rFonts w:hint="eastAsia" w:ascii="方正仿宋简体" w:hAnsi="方正仿宋简体" w:eastAsia="方正仿宋简体" w:cs="方正仿宋简体"/>
          <w:color w:val="auto"/>
          <w:sz w:val="32"/>
          <w:szCs w:val="32"/>
        </w:rPr>
        <w:t>同时</w:t>
      </w:r>
      <w:r>
        <w:rPr>
          <w:rFonts w:hint="eastAsia" w:ascii="方正仿宋简体" w:hAnsi="方正仿宋简体" w:eastAsia="方正仿宋简体" w:cs="方正仿宋简体"/>
          <w:color w:val="auto"/>
          <w:sz w:val="32"/>
          <w:szCs w:val="32"/>
          <w:shd w:val="clear" w:color="auto" w:fill="FFFFFF"/>
        </w:rPr>
        <w:t>围绕年度统筹整合财政涉农资金使用开展多形式、多方式的监督检查</w:t>
      </w:r>
      <w:r>
        <w:rPr>
          <w:rFonts w:hint="eastAsia" w:ascii="方正仿宋简体" w:hAnsi="方正仿宋简体" w:eastAsia="方正仿宋简体" w:cs="方正仿宋简体"/>
          <w:color w:val="auto"/>
          <w:sz w:val="32"/>
          <w:szCs w:val="32"/>
          <w:shd w:val="clear" w:color="auto" w:fill="FFFFFF"/>
          <w:lang w:eastAsia="zh-CN"/>
        </w:rPr>
        <w:t>，</w:t>
      </w:r>
      <w:r>
        <w:rPr>
          <w:rFonts w:hint="eastAsia" w:ascii="方正仿宋简体" w:hAnsi="方正仿宋简体" w:eastAsia="方正仿宋简体" w:cs="方正仿宋简体"/>
          <w:color w:val="auto"/>
          <w:sz w:val="32"/>
          <w:szCs w:val="32"/>
          <w:highlight w:val="none"/>
          <w:lang w:bidi="bo-CN"/>
        </w:rPr>
        <w:t>避免出现以整合财政涉农资金名义挪用、挤占涉农资金现象。</w:t>
      </w:r>
    </w:p>
    <w:p w14:paraId="770B3057">
      <w:pPr>
        <w:keepNext w:val="0"/>
        <w:keepLines w:val="0"/>
        <w:pageBreakBefore w:val="0"/>
        <w:widowControl/>
        <w:kinsoku/>
        <w:wordWrap/>
        <w:topLinePunct w:val="0"/>
        <w:autoSpaceDE/>
        <w:autoSpaceDN/>
        <w:bidi w:val="0"/>
        <w:snapToGrid/>
        <w:spacing w:after="0" w:line="560" w:lineRule="exact"/>
        <w:ind w:firstLine="640" w:firstLineChars="200"/>
        <w:jc w:val="both"/>
        <w:rPr>
          <w:rFonts w:hint="eastAsia" w:ascii="仿宋_GB2312" w:hAnsi="仿宋_GB2312" w:eastAsia="仿宋_GB2312" w:cs="仿宋_GB2312"/>
          <w:b w:val="0"/>
          <w:bCs w:val="0"/>
          <w:color w:val="auto"/>
          <w:sz w:val="32"/>
          <w:szCs w:val="32"/>
        </w:rPr>
      </w:pPr>
    </w:p>
    <w:p w14:paraId="7A4CE0FD">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auto"/>
          <w:sz w:val="32"/>
          <w:szCs w:val="32"/>
          <w:shd w:val="clear" w:color="auto" w:fill="FFFFFF"/>
          <w:lang w:eastAsia="zh-CN"/>
        </w:rPr>
      </w:pPr>
    </w:p>
    <w:sectPr>
      <w:headerReference r:id="rId4" w:type="default"/>
      <w:footerReference r:id="rId6" w:type="default"/>
      <w:headerReference r:id="rId5" w:type="even"/>
      <w:footerReference r:id="rId7" w:type="even"/>
      <w:pgSz w:w="11906" w:h="16838"/>
      <w:pgMar w:top="2098" w:right="1474" w:bottom="1985" w:left="1588" w:header="709" w:footer="709" w:gutter="0"/>
      <w:pgNumType w:fmt="numberInDash"/>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script"/>
    <w:pitch w:val="default"/>
    <w:sig w:usb0="00000001" w:usb1="080E0000" w:usb2="00000000" w:usb3="00000000" w:csb0="00040000" w:csb1="00000000"/>
    <w:embedRegular r:id="rId1" w:fontKey="{E1A52C8D-3F7D-478F-A84C-1632C7EBD5D8}"/>
  </w:font>
  <w:font w:name="方正仿宋简体">
    <w:panose1 w:val="03000509000000000000"/>
    <w:charset w:val="86"/>
    <w:family w:val="script"/>
    <w:pitch w:val="default"/>
    <w:sig w:usb0="00000001" w:usb1="080E0000" w:usb2="00000000" w:usb3="00000000" w:csb0="00040000" w:csb1="00000000"/>
    <w:embedRegular r:id="rId2" w:fontKey="{8E206691-040F-4607-A46D-95FF7D3A69B1}"/>
  </w:font>
  <w:font w:name="方正黑体简体">
    <w:panose1 w:val="03000509000000000000"/>
    <w:charset w:val="86"/>
    <w:family w:val="script"/>
    <w:pitch w:val="default"/>
    <w:sig w:usb0="00000001" w:usb1="080E0000" w:usb2="00000000" w:usb3="00000000" w:csb0="00040000" w:csb1="00000000"/>
    <w:embedRegular r:id="rId3" w:fontKey="{2C88242B-B40F-43E8-A3F3-711EB71390BA}"/>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4" w:fontKey="{7625F551-51AD-4236-B961-3260FEAF58AB}"/>
  </w:font>
  <w:font w:name="仿宋_GB2312">
    <w:altName w:val="仿宋"/>
    <w:panose1 w:val="02010609030101010101"/>
    <w:charset w:val="86"/>
    <w:family w:val="modern"/>
    <w:pitch w:val="default"/>
    <w:sig w:usb0="00000000" w:usb1="00000000" w:usb2="00000000" w:usb3="00000000" w:csb0="00040000" w:csb1="00000000"/>
    <w:embedRegular r:id="rId5" w:fontKey="{ED47EF11-7F89-4FBE-87DC-DCF528E23DC5}"/>
  </w:font>
  <w:font w:name="楷体_GB2312">
    <w:altName w:val="楷体"/>
    <w:panose1 w:val="02010609030101010101"/>
    <w:charset w:val="86"/>
    <w:family w:val="modern"/>
    <w:pitch w:val="default"/>
    <w:sig w:usb0="00000000" w:usb1="00000000" w:usb2="00000000" w:usb3="00000000" w:csb0="00040000" w:csb1="00000000"/>
    <w:embedRegular r:id="rId6" w:fontKey="{306E9DDC-BCB5-4155-ACFE-E9DF11C01C74}"/>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76119">
    <w:pPr>
      <w:pStyle w:val="7"/>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7685577"/>
                          </w:sdtPr>
                          <w:sdtEndPr>
                            <w:rPr>
                              <w:rFonts w:ascii="宋体" w:hAnsi="宋体" w:eastAsia="宋体"/>
                              <w:sz w:val="28"/>
                              <w:szCs w:val="28"/>
                            </w:rPr>
                          </w:sdtEndPr>
                          <w:sdtContent>
                            <w:p w14:paraId="7F151225">
                              <w:pPr>
                                <w:pStyle w:val="7"/>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15 -</w:t>
                              </w:r>
                              <w:r>
                                <w:rPr>
                                  <w:rFonts w:ascii="宋体" w:hAnsi="宋体" w:eastAsia="宋体"/>
                                  <w:sz w:val="28"/>
                                  <w:szCs w:val="28"/>
                                </w:rPr>
                                <w:fldChar w:fldCharType="end"/>
                              </w:r>
                            </w:p>
                          </w:sdtContent>
                        </w:sdt>
                        <w:p w14:paraId="0EC9B056">
                          <w:pPr>
                            <w:pStyle w:val="10"/>
                            <w:ind w:left="440"/>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sdt>
                    <w:sdtPr>
                      <w:id w:val="7685577"/>
                    </w:sdtPr>
                    <w:sdtEndPr>
                      <w:rPr>
                        <w:rFonts w:ascii="宋体" w:hAnsi="宋体" w:eastAsia="宋体"/>
                        <w:sz w:val="28"/>
                        <w:szCs w:val="28"/>
                      </w:rPr>
                    </w:sdtEndPr>
                    <w:sdtContent>
                      <w:p w14:paraId="7F151225">
                        <w:pPr>
                          <w:pStyle w:val="7"/>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15 -</w:t>
                        </w:r>
                        <w:r>
                          <w:rPr>
                            <w:rFonts w:ascii="宋体" w:hAnsi="宋体" w:eastAsia="宋体"/>
                            <w:sz w:val="28"/>
                            <w:szCs w:val="28"/>
                          </w:rPr>
                          <w:fldChar w:fldCharType="end"/>
                        </w:r>
                      </w:p>
                    </w:sdtContent>
                  </w:sdt>
                  <w:p w14:paraId="0EC9B056">
                    <w:pPr>
                      <w:pStyle w:val="10"/>
                      <w:ind w:left="440"/>
                    </w:pPr>
                  </w:p>
                </w:txbxContent>
              </v:textbox>
            </v:shape>
          </w:pict>
        </mc:Fallback>
      </mc:AlternateContent>
    </w:r>
  </w:p>
  <w:p w14:paraId="6099901D">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35DEA">
    <w:pPr>
      <w:pStyle w:val="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6026260"/>
                          </w:sdtPr>
                          <w:sdtEndPr>
                            <w:rPr>
                              <w:rFonts w:asciiTheme="minorEastAsia" w:hAnsiTheme="minorEastAsia" w:eastAsiaTheme="minorEastAsia"/>
                              <w:sz w:val="28"/>
                              <w:szCs w:val="28"/>
                            </w:rPr>
                          </w:sdtEndPr>
                          <w:sdtContent>
                            <w:p w14:paraId="62DCB785">
                              <w:pPr>
                                <w:pStyle w:val="7"/>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16 -</w:t>
                              </w:r>
                              <w:r>
                                <w:rPr>
                                  <w:rFonts w:asciiTheme="minorEastAsia" w:hAnsiTheme="minorEastAsia" w:eastAsiaTheme="minorEastAsia"/>
                                  <w:sz w:val="28"/>
                                  <w:szCs w:val="28"/>
                                </w:rPr>
                                <w:fldChar w:fldCharType="end"/>
                              </w:r>
                            </w:p>
                          </w:sdtContent>
                        </w:sdt>
                        <w:p w14:paraId="39C7FC33">
                          <w:pPr>
                            <w:pStyle w:val="10"/>
                            <w:ind w:left="440"/>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sdt>
                    <w:sdtPr>
                      <w:id w:val="6026260"/>
                    </w:sdtPr>
                    <w:sdtEndPr>
                      <w:rPr>
                        <w:rFonts w:asciiTheme="minorEastAsia" w:hAnsiTheme="minorEastAsia" w:eastAsiaTheme="minorEastAsia"/>
                        <w:sz w:val="28"/>
                        <w:szCs w:val="28"/>
                      </w:rPr>
                    </w:sdtEndPr>
                    <w:sdtContent>
                      <w:p w14:paraId="62DCB785">
                        <w:pPr>
                          <w:pStyle w:val="7"/>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16 -</w:t>
                        </w:r>
                        <w:r>
                          <w:rPr>
                            <w:rFonts w:asciiTheme="minorEastAsia" w:hAnsiTheme="minorEastAsia" w:eastAsiaTheme="minorEastAsia"/>
                            <w:sz w:val="28"/>
                            <w:szCs w:val="28"/>
                          </w:rPr>
                          <w:fldChar w:fldCharType="end"/>
                        </w:r>
                      </w:p>
                    </w:sdtContent>
                  </w:sdt>
                  <w:p w14:paraId="39C7FC33">
                    <w:pPr>
                      <w:pStyle w:val="10"/>
                      <w:ind w:left="440"/>
                    </w:pPr>
                  </w:p>
                </w:txbxContent>
              </v:textbox>
            </v:shape>
          </w:pict>
        </mc:Fallback>
      </mc:AlternateContent>
    </w:r>
  </w:p>
  <w:p w14:paraId="7F4CBF10">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8A211">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327AE">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CBEEFA"/>
    <w:multiLevelType w:val="singleLevel"/>
    <w:tmpl w:val="E7CBEEF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2NmFlNjZjOGIzMWQ1YmZjNDg3Yjg2ODUyYzNkZDEifQ=="/>
  </w:docVars>
  <w:rsids>
    <w:rsidRoot w:val="40997B3C"/>
    <w:rsid w:val="01E44FDB"/>
    <w:rsid w:val="0200622E"/>
    <w:rsid w:val="06321E9C"/>
    <w:rsid w:val="0BE107DE"/>
    <w:rsid w:val="10D97CD5"/>
    <w:rsid w:val="140452DB"/>
    <w:rsid w:val="148D40FB"/>
    <w:rsid w:val="1552120D"/>
    <w:rsid w:val="15AA734D"/>
    <w:rsid w:val="15B067BB"/>
    <w:rsid w:val="16955EFF"/>
    <w:rsid w:val="19022916"/>
    <w:rsid w:val="193F42B7"/>
    <w:rsid w:val="1A962C6D"/>
    <w:rsid w:val="1EFC7AD2"/>
    <w:rsid w:val="21C322E3"/>
    <w:rsid w:val="246F6E56"/>
    <w:rsid w:val="265B2A1E"/>
    <w:rsid w:val="2B0227B4"/>
    <w:rsid w:val="2D99712E"/>
    <w:rsid w:val="2EBB6048"/>
    <w:rsid w:val="2ED64D0C"/>
    <w:rsid w:val="30677FC0"/>
    <w:rsid w:val="330D3AE3"/>
    <w:rsid w:val="33827D75"/>
    <w:rsid w:val="35E75F15"/>
    <w:rsid w:val="37BE05C5"/>
    <w:rsid w:val="38C848ED"/>
    <w:rsid w:val="38E37A13"/>
    <w:rsid w:val="3AFB52AD"/>
    <w:rsid w:val="3CBB09A8"/>
    <w:rsid w:val="3E0469F7"/>
    <w:rsid w:val="3ED44E83"/>
    <w:rsid w:val="3F21483F"/>
    <w:rsid w:val="40035854"/>
    <w:rsid w:val="40997B3C"/>
    <w:rsid w:val="44271247"/>
    <w:rsid w:val="48075E12"/>
    <w:rsid w:val="491B6E57"/>
    <w:rsid w:val="4B345A9F"/>
    <w:rsid w:val="50C8202E"/>
    <w:rsid w:val="55701291"/>
    <w:rsid w:val="55AA7209"/>
    <w:rsid w:val="55E54EC9"/>
    <w:rsid w:val="59005096"/>
    <w:rsid w:val="5E0C15C8"/>
    <w:rsid w:val="5F54417A"/>
    <w:rsid w:val="62E06930"/>
    <w:rsid w:val="649A081F"/>
    <w:rsid w:val="6855472D"/>
    <w:rsid w:val="6C860877"/>
    <w:rsid w:val="6C8D1A95"/>
    <w:rsid w:val="6CE77F0D"/>
    <w:rsid w:val="6D090881"/>
    <w:rsid w:val="6D2527AC"/>
    <w:rsid w:val="6DE83193"/>
    <w:rsid w:val="6FE84CC5"/>
    <w:rsid w:val="70682C4A"/>
    <w:rsid w:val="743C4C54"/>
    <w:rsid w:val="775B7458"/>
    <w:rsid w:val="7BC72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BodyText1I2"/>
    <w:basedOn w:val="3"/>
    <w:next w:val="4"/>
    <w:qFormat/>
    <w:uiPriority w:val="0"/>
    <w:pPr>
      <w:ind w:firstLine="420" w:firstLineChars="200"/>
    </w:pPr>
  </w:style>
  <w:style w:type="paragraph" w:customStyle="1" w:styleId="3">
    <w:name w:val="BodyTextIndent"/>
    <w:basedOn w:val="1"/>
    <w:qFormat/>
    <w:uiPriority w:val="0"/>
    <w:pPr>
      <w:ind w:left="420" w:leftChars="200"/>
      <w:jc w:val="both"/>
      <w:textAlignment w:val="baseline"/>
    </w:pPr>
  </w:style>
  <w:style w:type="paragraph" w:customStyle="1" w:styleId="4">
    <w:name w:val="TOC3"/>
    <w:basedOn w:val="1"/>
    <w:next w:val="1"/>
    <w:qFormat/>
    <w:uiPriority w:val="0"/>
    <w:pPr>
      <w:ind w:left="840" w:leftChars="400"/>
      <w:jc w:val="both"/>
      <w:textAlignment w:val="baseline"/>
    </w:pPr>
  </w:style>
  <w:style w:type="paragraph" w:styleId="5">
    <w:name w:val="Body Text Indent"/>
    <w:basedOn w:val="1"/>
    <w:unhideWhenUsed/>
    <w:qFormat/>
    <w:uiPriority w:val="99"/>
    <w:pPr>
      <w:spacing w:after="120"/>
      <w:ind w:left="420" w:leftChars="200"/>
    </w:pPr>
  </w:style>
  <w:style w:type="paragraph" w:styleId="6">
    <w:name w:val="toc 3"/>
    <w:basedOn w:val="1"/>
    <w:next w:val="1"/>
    <w:qFormat/>
    <w:uiPriority w:val="99"/>
    <w:pPr>
      <w:widowControl w:val="0"/>
      <w:adjustRightInd/>
      <w:snapToGrid/>
      <w:spacing w:after="0"/>
      <w:ind w:left="840" w:leftChars="400"/>
      <w:jc w:val="both"/>
    </w:pPr>
    <w:rPr>
      <w:rFonts w:ascii="Calibri" w:hAnsi="Calibri" w:eastAsia="宋体" w:cs="Times New Roman"/>
      <w:kern w:val="2"/>
      <w:sz w:val="21"/>
      <w:szCs w:val="24"/>
    </w:rPr>
  </w:style>
  <w:style w:type="paragraph" w:styleId="7">
    <w:name w:val="footer"/>
    <w:basedOn w:val="1"/>
    <w:unhideWhenUsed/>
    <w:qFormat/>
    <w:uiPriority w:val="99"/>
    <w:pPr>
      <w:tabs>
        <w:tab w:val="center" w:pos="4153"/>
        <w:tab w:val="right" w:pos="8306"/>
      </w:tabs>
    </w:pPr>
    <w:rPr>
      <w:sz w:val="18"/>
      <w:szCs w:val="18"/>
    </w:rPr>
  </w:style>
  <w:style w:type="paragraph" w:styleId="8">
    <w:name w:val="header"/>
    <w:basedOn w:val="1"/>
    <w:unhideWhenUsed/>
    <w:qFormat/>
    <w:uiPriority w:val="99"/>
    <w:pPr>
      <w:pBdr>
        <w:bottom w:val="single" w:color="auto" w:sz="6" w:space="1"/>
      </w:pBdr>
      <w:tabs>
        <w:tab w:val="center" w:pos="4153"/>
        <w:tab w:val="right" w:pos="8306"/>
      </w:tabs>
      <w:jc w:val="center"/>
    </w:pPr>
    <w:rPr>
      <w:sz w:val="18"/>
      <w:szCs w:val="18"/>
    </w:rPr>
  </w:style>
  <w:style w:type="paragraph" w:styleId="9">
    <w:name w:val="Normal (Web)"/>
    <w:basedOn w:val="1"/>
    <w:qFormat/>
    <w:uiPriority w:val="0"/>
    <w:pPr>
      <w:spacing w:beforeAutospacing="1" w:afterAutospacing="1"/>
      <w:jc w:val="left"/>
    </w:pPr>
    <w:rPr>
      <w:kern w:val="0"/>
      <w:sz w:val="24"/>
    </w:rPr>
  </w:style>
  <w:style w:type="paragraph" w:styleId="10">
    <w:name w:val="Body Text First Indent 2"/>
    <w:basedOn w:val="5"/>
    <w:next w:val="6"/>
    <w:qFormat/>
    <w:uiPriority w:val="99"/>
    <w:pPr>
      <w:widowControl w:val="0"/>
      <w:adjustRightInd/>
      <w:snapToGrid/>
      <w:spacing w:after="0"/>
      <w:ind w:firstLine="420" w:firstLineChars="200"/>
      <w:jc w:val="both"/>
    </w:pPr>
    <w:rPr>
      <w:rFonts w:ascii="Calibri" w:hAnsi="Calibri" w:eastAsia="宋体" w:cs="Times New Roman"/>
      <w:kern w:val="2"/>
      <w:sz w:val="21"/>
      <w:szCs w:val="24"/>
    </w:rPr>
  </w:style>
  <w:style w:type="character" w:styleId="13">
    <w:name w:val="Strong"/>
    <w:basedOn w:val="12"/>
    <w:qFormat/>
    <w:uiPriority w:val="0"/>
    <w:rPr>
      <w:b/>
    </w:rPr>
  </w:style>
  <w:style w:type="character" w:styleId="14">
    <w:name w:val="FollowedHyperlink"/>
    <w:basedOn w:val="12"/>
    <w:qFormat/>
    <w:uiPriority w:val="0"/>
    <w:rPr>
      <w:rFonts w:hint="eastAsia" w:ascii="微软雅黑" w:hAnsi="微软雅黑" w:eastAsia="微软雅黑" w:cs="微软雅黑"/>
      <w:color w:val="222222"/>
      <w:u w:val="none"/>
    </w:rPr>
  </w:style>
  <w:style w:type="character" w:styleId="15">
    <w:name w:val="Emphasis"/>
    <w:basedOn w:val="12"/>
    <w:qFormat/>
    <w:uiPriority w:val="0"/>
  </w:style>
  <w:style w:type="character" w:styleId="16">
    <w:name w:val="Hyperlink"/>
    <w:basedOn w:val="12"/>
    <w:qFormat/>
    <w:uiPriority w:val="0"/>
    <w:rPr>
      <w:rFonts w:ascii="微软雅黑" w:hAnsi="微软雅黑" w:eastAsia="微软雅黑" w:cs="微软雅黑"/>
      <w:color w:val="222222"/>
      <w:u w:val="none"/>
    </w:rPr>
  </w:style>
  <w:style w:type="character" w:styleId="17">
    <w:name w:val="HTML Code"/>
    <w:basedOn w:val="12"/>
    <w:qFormat/>
    <w:uiPriority w:val="0"/>
    <w:rPr>
      <w:rFonts w:ascii="Courier New" w:hAnsi="Courier New"/>
      <w:sz w:val="20"/>
    </w:rPr>
  </w:style>
  <w:style w:type="paragraph" w:customStyle="1" w:styleId="18">
    <w:name w:val="样式 首行缩进:  2 字符2"/>
    <w:basedOn w:val="1"/>
    <w:qFormat/>
    <w:uiPriority w:val="0"/>
    <w:pPr>
      <w:spacing w:line="500" w:lineRule="exact"/>
      <w:ind w:firstLine="480" w:firstLineChars="200"/>
    </w:pPr>
    <w:rPr>
      <w:rFonts w:ascii="宋体" w:hAnsi="宋体" w:cs="宋体"/>
      <w:kern w:val="18"/>
    </w:rPr>
  </w:style>
  <w:style w:type="character" w:customStyle="1" w:styleId="19">
    <w:name w:val="zwxxgk_bnt6"/>
    <w:basedOn w:val="12"/>
    <w:qFormat/>
    <w:uiPriority w:val="0"/>
  </w:style>
  <w:style w:type="character" w:customStyle="1" w:styleId="20">
    <w:name w:val="zwxxgk_bnt61"/>
    <w:basedOn w:val="12"/>
    <w:qFormat/>
    <w:uiPriority w:val="0"/>
  </w:style>
  <w:style w:type="character" w:customStyle="1" w:styleId="21">
    <w:name w:val="zwxxgk_bnt62"/>
    <w:basedOn w:val="12"/>
    <w:qFormat/>
    <w:uiPriority w:val="0"/>
  </w:style>
  <w:style w:type="character" w:customStyle="1" w:styleId="22">
    <w:name w:val="zwxxgk_bnt5"/>
    <w:basedOn w:val="12"/>
    <w:qFormat/>
    <w:uiPriority w:val="0"/>
  </w:style>
  <w:style w:type="character" w:customStyle="1" w:styleId="23">
    <w:name w:val="zwxxgk_bnt51"/>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8482</Words>
  <Characters>9236</Characters>
  <Lines>0</Lines>
  <Paragraphs>0</Paragraphs>
  <TotalTime>14</TotalTime>
  <ScaleCrop>false</ScaleCrop>
  <LinksUpToDate>false</LinksUpToDate>
  <CharactersWithSpaces>9349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2023-01-06T07:29:00Z</dcterms:created>
  <dc:creator>WPS_1666954757</dc:creator>
  <cp:lastModifiedBy>tsedron</cp:lastModifiedBy>
  <dcterms:modified xsi:type="dcterms:W3CDTF">2024-12-24T12:54:10Z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4EA63A8B7244461F9E891CCD3F6AA4AC</vt:lpwstr>
  </property>
  <property fmtid="{D5CDD505-2E9C-101B-9397-08002B2CF9AE}" pid="4" name="KSOSaveFontToCloudKey">
    <vt:lpwstr>448913941_btnclosed</vt:lpwstr>
  </property>
  <property fmtid="{D5CDD505-2E9C-101B-9397-08002B2CF9AE}" pid="5" name="KSOTemplateDocerSaveRecord">
    <vt:lpwstr>eyJoZGlkIjoiNWUyM2VjNWY4M2ZhNzgxNWRhNjNlNGNkNDUyMmEzOTUiLCJ1c2VySWQiOiI3MjE2NTQ4MDkifQ==</vt:lpwstr>
  </property>
</Properties>
</file>