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安监局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安监局概况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安监局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安监局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安监局概况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1.安全生产监管相关法律、法规、规章、规划、政策贯彻实施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承担安全生产生产监督管理责任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承担指导、协调、组织和监督相关行业主管部门对全县工矿商贸行业（包含烟花爆竹）履行安全生产监督管理职责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承担负责危险化学品的监督管理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 承担拟订作业场所职业卫生有关执法规章和标准的实施意见;组织查处职业危害事故和违法违规行为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 负责安全生产事故应急处置工作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 负责安全科技发展和宣传教育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 承担县安全生产委员会日常工作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安监局办公室、安委会办公室、安监执法大队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安监局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安监局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>201</w:t>
      </w:r>
      <w:r>
        <w:rPr>
          <w:rFonts w:hint="eastAsia" w:ascii="仿宋" w:hAnsi="仿宋" w:eastAsia="仿宋" w:cs="仿宋"/>
          <w:sz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</w:rPr>
        <w:t>年预算安排的总财力为111.05万元</w:t>
      </w:r>
      <w:r>
        <w:rPr>
          <w:rFonts w:hint="eastAsia" w:ascii="仿宋" w:hAnsi="仿宋" w:eastAsia="仿宋" w:cs="仿宋"/>
          <w:sz w:val="32"/>
          <w:lang w:eastAsia="zh-CN"/>
        </w:rPr>
        <w:t>，其中行政运行</w:t>
      </w:r>
      <w:r>
        <w:rPr>
          <w:rFonts w:hint="eastAsia" w:ascii="仿宋" w:hAnsi="仿宋" w:eastAsia="仿宋" w:cs="仿宋"/>
          <w:sz w:val="32"/>
          <w:lang w:val="en-US" w:eastAsia="zh-CN"/>
        </w:rPr>
        <w:t>106.05万元，安全监管5万元。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19.39</w:t>
      </w:r>
      <w:r>
        <w:rPr>
          <w:rFonts w:hint="eastAsia" w:ascii="仿宋_GB2312" w:hAnsi="宋体" w:eastAsia="仿宋_GB2312" w:cs="宋体"/>
          <w:sz w:val="32"/>
          <w:szCs w:val="32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（二）一般公共预算当年财政拨款具体使用情况。</w:t>
      </w:r>
    </w:p>
    <w:p>
      <w:pPr>
        <w:spacing w:line="560" w:lineRule="exact"/>
        <w:ind w:firstLine="1264" w:firstLineChars="395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2240101</w:t>
      </w:r>
      <w:r>
        <w:rPr>
          <w:rFonts w:hint="eastAsia" w:ascii="仿宋_GB2312" w:hAnsi="宋体" w:eastAsia="仿宋_GB2312" w:cs="宋体"/>
          <w:sz w:val="32"/>
          <w:szCs w:val="32"/>
        </w:rPr>
        <w:t>行政运行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106.05万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</w:p>
    <w:p>
      <w:pPr>
        <w:spacing w:line="560" w:lineRule="exact"/>
        <w:ind w:firstLine="1264" w:firstLineChars="395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2240106</w:t>
      </w:r>
      <w:r>
        <w:rPr>
          <w:rFonts w:hint="eastAsia" w:ascii="仿宋_GB2312" w:hAnsi="宋体" w:eastAsia="仿宋_GB2312" w:cs="宋体"/>
          <w:sz w:val="32"/>
          <w:szCs w:val="32"/>
        </w:rPr>
        <w:t>安全监管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经费总计169900元：（1）公用经费为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7.42万</w:t>
      </w:r>
      <w:r>
        <w:rPr>
          <w:rFonts w:hint="eastAsia" w:ascii="仿宋_GB2312" w:hAnsi="宋体" w:eastAsia="仿宋_GB2312" w:cs="宋体"/>
          <w:sz w:val="32"/>
          <w:szCs w:val="32"/>
        </w:rPr>
        <w:t>元：其中，办公费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1.46万</w:t>
      </w:r>
      <w:r>
        <w:rPr>
          <w:rFonts w:hint="eastAsia" w:ascii="仿宋_GB2312" w:hAnsi="宋体" w:eastAsia="仿宋_GB2312" w:cs="宋体"/>
          <w:sz w:val="32"/>
          <w:szCs w:val="32"/>
        </w:rPr>
        <w:t>元，印刷费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0.35万</w:t>
      </w:r>
      <w:r>
        <w:rPr>
          <w:rFonts w:hint="eastAsia" w:ascii="仿宋_GB2312" w:hAnsi="宋体" w:eastAsia="仿宋_GB2312" w:cs="宋体"/>
          <w:sz w:val="32"/>
          <w:szCs w:val="32"/>
        </w:rPr>
        <w:t>元，手续费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0.35万</w:t>
      </w:r>
      <w:r>
        <w:rPr>
          <w:rFonts w:hint="eastAsia" w:ascii="仿宋_GB2312" w:hAnsi="宋体" w:eastAsia="仿宋_GB2312" w:cs="宋体"/>
          <w:sz w:val="32"/>
          <w:szCs w:val="32"/>
        </w:rPr>
        <w:t>元、公用水费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0.09万</w:t>
      </w:r>
      <w:r>
        <w:rPr>
          <w:rFonts w:hint="eastAsia" w:ascii="仿宋_GB2312" w:hAnsi="宋体" w:eastAsia="仿宋_GB2312" w:cs="宋体"/>
          <w:sz w:val="32"/>
          <w:szCs w:val="32"/>
        </w:rPr>
        <w:t>元、公用电费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0.25万</w:t>
      </w:r>
      <w:r>
        <w:rPr>
          <w:rFonts w:hint="eastAsia" w:ascii="仿宋_GB2312" w:hAnsi="宋体" w:eastAsia="仿宋_GB2312" w:cs="宋体"/>
          <w:sz w:val="32"/>
          <w:szCs w:val="32"/>
        </w:rPr>
        <w:t>元、邮电费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0.7万</w:t>
      </w:r>
      <w:r>
        <w:rPr>
          <w:rFonts w:hint="eastAsia" w:ascii="仿宋_GB2312" w:hAnsi="宋体" w:eastAsia="仿宋_GB2312" w:cs="宋体"/>
          <w:sz w:val="32"/>
          <w:szCs w:val="32"/>
        </w:rPr>
        <w:t>元、差旅费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1.41万</w:t>
      </w:r>
      <w:r>
        <w:rPr>
          <w:rFonts w:hint="eastAsia" w:ascii="仿宋_GB2312" w:hAnsi="宋体" w:eastAsia="仿宋_GB2312" w:cs="宋体"/>
          <w:sz w:val="32"/>
          <w:szCs w:val="32"/>
        </w:rPr>
        <w:t>元、公务车辆运行维护费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1.41万</w:t>
      </w:r>
      <w:r>
        <w:rPr>
          <w:rFonts w:hint="eastAsia" w:ascii="仿宋_GB2312" w:hAnsi="宋体" w:eastAsia="仿宋_GB2312" w:cs="宋体"/>
          <w:sz w:val="32"/>
          <w:szCs w:val="32"/>
        </w:rPr>
        <w:t>元、维修（护）费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1.06万</w:t>
      </w:r>
      <w:r>
        <w:rPr>
          <w:rFonts w:hint="eastAsia" w:ascii="仿宋_GB2312" w:hAnsi="宋体" w:eastAsia="仿宋_GB2312" w:cs="宋体"/>
          <w:sz w:val="32"/>
          <w:szCs w:val="32"/>
        </w:rPr>
        <w:t>元、福利费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0.04万</w:t>
      </w:r>
      <w:r>
        <w:rPr>
          <w:rFonts w:hint="eastAsia" w:ascii="仿宋_GB2312" w:hAnsi="宋体" w:eastAsia="仿宋_GB2312" w:cs="宋体"/>
          <w:sz w:val="32"/>
          <w:szCs w:val="32"/>
        </w:rPr>
        <w:t>元、其他商品与服务支出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0.7万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1.41万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年度，申扎县安监局收支预算总体情况主要有以下几点：工资福利支出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98.63万</w:t>
      </w:r>
      <w:r>
        <w:rPr>
          <w:rFonts w:hint="eastAsia" w:ascii="仿宋_GB2312" w:hAnsi="宋体" w:eastAsia="仿宋_GB2312" w:cs="宋体"/>
          <w:sz w:val="32"/>
          <w:szCs w:val="32"/>
        </w:rPr>
        <w:t>元；商品和服务支出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7.42万</w:t>
      </w:r>
      <w:r>
        <w:rPr>
          <w:rFonts w:hint="eastAsia" w:ascii="仿宋_GB2312" w:hAnsi="宋体" w:eastAsia="仿宋_GB2312" w:cs="宋体"/>
          <w:sz w:val="32"/>
          <w:szCs w:val="32"/>
        </w:rPr>
        <w:t>元。。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年度，申扎县安监局收入为国库拨款。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年度，申扎县安监局收支预算总体情况主要有以下几点：工资福利支出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98.63万</w:t>
      </w:r>
      <w:r>
        <w:rPr>
          <w:rFonts w:hint="eastAsia" w:ascii="仿宋_GB2312" w:hAnsi="宋体" w:eastAsia="仿宋_GB2312" w:cs="宋体"/>
          <w:sz w:val="32"/>
          <w:szCs w:val="32"/>
        </w:rPr>
        <w:t>元；商品和服务支出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7.42万</w:t>
      </w:r>
      <w:r>
        <w:rPr>
          <w:rFonts w:hint="eastAsia" w:ascii="仿宋_GB2312" w:hAnsi="宋体" w:eastAsia="仿宋_GB2312" w:cs="宋体"/>
          <w:sz w:val="32"/>
          <w:szCs w:val="32"/>
        </w:rPr>
        <w:t>元。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7.42万</w:t>
      </w:r>
      <w:r>
        <w:rPr>
          <w:rFonts w:hint="eastAsia" w:ascii="仿宋_GB2312" w:hAnsi="宋体" w:eastAsia="仿宋_GB2312" w:cs="宋体"/>
          <w:sz w:val="32"/>
          <w:szCs w:val="32"/>
        </w:rPr>
        <w:t>元：其中，办公费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1.46万</w:t>
      </w:r>
      <w:r>
        <w:rPr>
          <w:rFonts w:hint="eastAsia" w:ascii="仿宋_GB2312" w:hAnsi="宋体" w:eastAsia="仿宋_GB2312" w:cs="宋体"/>
          <w:sz w:val="32"/>
          <w:szCs w:val="32"/>
        </w:rPr>
        <w:t>元，印刷费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0.35万</w:t>
      </w:r>
      <w:r>
        <w:rPr>
          <w:rFonts w:hint="eastAsia" w:ascii="仿宋_GB2312" w:hAnsi="宋体" w:eastAsia="仿宋_GB2312" w:cs="宋体"/>
          <w:sz w:val="32"/>
          <w:szCs w:val="32"/>
        </w:rPr>
        <w:t>元，手续费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0.35万</w:t>
      </w:r>
      <w:r>
        <w:rPr>
          <w:rFonts w:hint="eastAsia" w:ascii="仿宋_GB2312" w:hAnsi="宋体" w:eastAsia="仿宋_GB2312" w:cs="宋体"/>
          <w:sz w:val="32"/>
          <w:szCs w:val="32"/>
        </w:rPr>
        <w:t>元、公用水费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0.09万</w:t>
      </w:r>
      <w:r>
        <w:rPr>
          <w:rFonts w:hint="eastAsia" w:ascii="仿宋_GB2312" w:hAnsi="宋体" w:eastAsia="仿宋_GB2312" w:cs="宋体"/>
          <w:sz w:val="32"/>
          <w:szCs w:val="32"/>
        </w:rPr>
        <w:t>元、公用电费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0.25万</w:t>
      </w:r>
      <w:r>
        <w:rPr>
          <w:rFonts w:hint="eastAsia" w:ascii="仿宋_GB2312" w:hAnsi="宋体" w:eastAsia="仿宋_GB2312" w:cs="宋体"/>
          <w:sz w:val="32"/>
          <w:szCs w:val="32"/>
        </w:rPr>
        <w:t>元、邮电费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0.7万</w:t>
      </w:r>
      <w:r>
        <w:rPr>
          <w:rFonts w:hint="eastAsia" w:ascii="仿宋_GB2312" w:hAnsi="宋体" w:eastAsia="仿宋_GB2312" w:cs="宋体"/>
          <w:sz w:val="32"/>
          <w:szCs w:val="32"/>
        </w:rPr>
        <w:t>元、差旅费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1.41万</w:t>
      </w:r>
      <w:r>
        <w:rPr>
          <w:rFonts w:hint="eastAsia" w:ascii="仿宋_GB2312" w:hAnsi="宋体" w:eastAsia="仿宋_GB2312" w:cs="宋体"/>
          <w:sz w:val="32"/>
          <w:szCs w:val="32"/>
        </w:rPr>
        <w:t>元、公务车辆运行维护费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1.41万</w:t>
      </w:r>
      <w:r>
        <w:rPr>
          <w:rFonts w:hint="eastAsia" w:ascii="仿宋_GB2312" w:hAnsi="宋体" w:eastAsia="仿宋_GB2312" w:cs="宋体"/>
          <w:sz w:val="32"/>
          <w:szCs w:val="32"/>
        </w:rPr>
        <w:t>元、维修（护）费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1.06万</w:t>
      </w:r>
      <w:r>
        <w:rPr>
          <w:rFonts w:hint="eastAsia" w:ascii="仿宋_GB2312" w:hAnsi="宋体" w:eastAsia="仿宋_GB2312" w:cs="宋体"/>
          <w:sz w:val="32"/>
          <w:szCs w:val="32"/>
        </w:rPr>
        <w:t>元、福利费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0.04万</w:t>
      </w:r>
      <w:r>
        <w:rPr>
          <w:rFonts w:hint="eastAsia" w:ascii="仿宋_GB2312" w:hAnsi="宋体" w:eastAsia="仿宋_GB2312" w:cs="宋体"/>
          <w:sz w:val="32"/>
          <w:szCs w:val="32"/>
        </w:rPr>
        <w:t>元、其他商品与服务支出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0.7万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政府</w:t>
      </w:r>
      <w:r>
        <w:rPr>
          <w:rFonts w:ascii="仿宋_GB2312" w:hAnsi="宋体" w:eastAsia="仿宋_GB2312" w:cs="宋体"/>
          <w:sz w:val="32"/>
          <w:szCs w:val="32"/>
        </w:rPr>
        <w:t>采购情况说明。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未安排该项支出，我县政府采购统一安排在政府办。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国</w:t>
      </w:r>
      <w:r>
        <w:rPr>
          <w:rFonts w:ascii="仿宋_GB2312" w:hAnsi="宋体" w:eastAsia="仿宋_GB2312" w:cs="宋体"/>
          <w:sz w:val="32"/>
          <w:szCs w:val="32"/>
        </w:rPr>
        <w:t>有资产占有使用情况说明。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预算</w:t>
      </w:r>
      <w:r>
        <w:rPr>
          <w:rFonts w:ascii="仿宋_GB2312" w:hAnsi="宋体" w:eastAsia="仿宋_GB2312" w:cs="宋体"/>
          <w:sz w:val="32"/>
          <w:szCs w:val="32"/>
        </w:rPr>
        <w:t>绩效情况说明。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2019年绩效目标实现全覆盖涉及一般公共预算当年拨款</w:t>
      </w:r>
      <w:r>
        <w:rPr>
          <w:rFonts w:hint="eastAsia" w:ascii="仿宋" w:hAnsi="仿宋" w:eastAsia="仿宋" w:cs="仿宋"/>
          <w:sz w:val="32"/>
        </w:rPr>
        <w:t>111.05</w:t>
      </w:r>
      <w:r>
        <w:rPr>
          <w:rFonts w:hint="eastAsia" w:ascii="仿宋" w:hAnsi="仿宋" w:eastAsia="仿宋" w:cs="仿宋"/>
          <w:sz w:val="32"/>
          <w:lang w:eastAsia="zh-CN"/>
        </w:rPr>
        <w:t>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" w:hAnsi="仿宋" w:eastAsia="仿宋" w:cs="仿宋"/>
          <w:sz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lang w:eastAsia="zh-CN"/>
        </w:rPr>
        <w:t>（五）举借债务情况总体说明。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截止至2018年末，本单位无债务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D845EE"/>
    <w:multiLevelType w:val="singleLevel"/>
    <w:tmpl w:val="E0D845E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10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2019-03-25T14:08:13Z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