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人民医院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人民医院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人民医院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人民医院201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人民医院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各类疾病诊断治疗及各类健康检查，办理出生医学证、住院分娩、出生缺陷检查等。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内科、外科、妇产科、儿科、眼科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人民医院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人民医院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本年收入为7830000元，上年为3210000元，增加143.93%，增长原因为：本年度有新人员增加。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本年支出为7753072.8元，上年为3210000元，增加30.99%，增长原因为：本年度有新人员增加。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本年度机关运行经费共计48923.5元，上年度127638.75元，增加-61.67%，主要原因是：减低标准。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截止2018年末，本单位有公务用车4辆，本年度无新增车辆。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公务车辆运行维护费15423.5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1CCB1329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2019-03-26T15:56:31Z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