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5978A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政法委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5978A7">
        <w:rPr>
          <w:rFonts w:ascii="黑体" w:eastAsia="黑体" w:hAnsi="宋体" w:hint="eastAsia"/>
          <w:sz w:val="32"/>
          <w:szCs w:val="32"/>
        </w:rPr>
        <w:t>政法委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5978A7">
        <w:rPr>
          <w:rFonts w:ascii="黑体" w:eastAsia="黑体" w:hAnsi="宋体" w:hint="eastAsia"/>
          <w:sz w:val="32"/>
          <w:szCs w:val="32"/>
        </w:rPr>
        <w:t>政法委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5978A7">
        <w:rPr>
          <w:rFonts w:ascii="黑体" w:eastAsia="黑体" w:hAnsi="宋体" w:hint="eastAsia"/>
          <w:sz w:val="32"/>
          <w:szCs w:val="32"/>
        </w:rPr>
        <w:t>政法委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5978A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政法委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5978A7" w:rsidRDefault="005978A7" w:rsidP="005978A7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r w:rsidRPr="005978A7">
        <w:rPr>
          <w:rFonts w:ascii="仿宋" w:eastAsia="仿宋" w:hAnsi="仿宋" w:cs="仿宋" w:hint="eastAsia"/>
          <w:sz w:val="32"/>
          <w:szCs w:val="32"/>
        </w:rPr>
        <w:t>根据中央的路线、方针、政策和县委、县政府关于政法工作的决策和部署、统一政法部门的思想和行动；</w:t>
      </w:r>
    </w:p>
    <w:p w:rsidR="005978A7" w:rsidRDefault="005978A7" w:rsidP="005978A7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r w:rsidRPr="005978A7">
        <w:rPr>
          <w:rFonts w:ascii="仿宋" w:eastAsia="仿宋" w:hAnsi="仿宋" w:cs="仿宋" w:hint="eastAsia"/>
          <w:sz w:val="32"/>
          <w:szCs w:val="32"/>
        </w:rPr>
        <w:t>对全县的政法工作</w:t>
      </w:r>
      <w:proofErr w:type="gramStart"/>
      <w:r w:rsidRPr="005978A7"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 w:rsidRPr="005978A7">
        <w:rPr>
          <w:rFonts w:ascii="仿宋" w:eastAsia="仿宋" w:hAnsi="仿宋" w:cs="仿宋" w:hint="eastAsia"/>
          <w:sz w:val="32"/>
          <w:szCs w:val="32"/>
        </w:rPr>
        <w:t>全局性部署、并督促贯彻落实；</w:t>
      </w:r>
    </w:p>
    <w:p w:rsidR="005978A7" w:rsidRDefault="005978A7" w:rsidP="005978A7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</w:t>
      </w:r>
      <w:r w:rsidRPr="005978A7">
        <w:rPr>
          <w:rFonts w:ascii="仿宋" w:eastAsia="仿宋" w:hAnsi="仿宋" w:cs="仿宋" w:hint="eastAsia"/>
          <w:sz w:val="32"/>
          <w:szCs w:val="32"/>
        </w:rPr>
        <w:t>组织、协调、指导全县维护社会和社会治安综合治理工作，推动各项措施的落实；</w:t>
      </w:r>
    </w:p>
    <w:p w:rsidR="005978A7" w:rsidRDefault="005978A7" w:rsidP="005978A7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</w:t>
      </w:r>
      <w:r w:rsidRPr="005978A7">
        <w:rPr>
          <w:rFonts w:ascii="仿宋" w:eastAsia="仿宋" w:hAnsi="仿宋" w:cs="仿宋" w:hint="eastAsia"/>
          <w:sz w:val="32"/>
          <w:szCs w:val="32"/>
        </w:rPr>
        <w:t>检查政法部门执行法律、法规和方针、政策的情况，结合全县实际，研究制定严肃执法、落实党的方针、政策的具体措施；</w:t>
      </w:r>
    </w:p>
    <w:p w:rsidR="005978A7" w:rsidRDefault="005978A7" w:rsidP="005978A7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</w:t>
      </w:r>
      <w:r w:rsidRPr="005978A7">
        <w:rPr>
          <w:rFonts w:ascii="仿宋" w:eastAsia="仿宋" w:hAnsi="仿宋" w:cs="仿宋" w:hint="eastAsia"/>
          <w:sz w:val="32"/>
          <w:szCs w:val="32"/>
        </w:rPr>
        <w:t>监督和支持各政法部门依法行使职权，指导和协调各部门在依法相互制约的同时密切配合、督促、推动大案要案的查处工作、讨论、研究有争议的重大、疑难案件；</w:t>
      </w:r>
    </w:p>
    <w:p w:rsidR="005978A7" w:rsidRDefault="005978A7" w:rsidP="005978A7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</w:t>
      </w:r>
      <w:r w:rsidRPr="005978A7">
        <w:rPr>
          <w:rFonts w:ascii="仿宋" w:eastAsia="仿宋" w:hAnsi="仿宋" w:cs="仿宋" w:hint="eastAsia"/>
          <w:sz w:val="32"/>
          <w:szCs w:val="32"/>
        </w:rPr>
        <w:t>组织推动全县政法战线的调查研究工作、总结新经验、解决新问题、探索政法工作改革；</w:t>
      </w:r>
    </w:p>
    <w:p w:rsidR="005978A7" w:rsidRDefault="005978A7" w:rsidP="005978A7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7、</w:t>
      </w:r>
      <w:r w:rsidRPr="005978A7">
        <w:rPr>
          <w:rFonts w:ascii="仿宋" w:eastAsia="仿宋" w:hAnsi="仿宋" w:cs="仿宋" w:hint="eastAsia"/>
          <w:sz w:val="32"/>
          <w:szCs w:val="32"/>
        </w:rPr>
        <w:t>研究加强政法队伍建设和领导班子建设的措施，协</w:t>
      </w:r>
      <w:r w:rsidRPr="005978A7">
        <w:rPr>
          <w:rFonts w:ascii="仿宋" w:eastAsia="仿宋" w:hAnsi="仿宋" w:cs="仿宋" w:hint="eastAsia"/>
          <w:sz w:val="32"/>
          <w:szCs w:val="32"/>
        </w:rPr>
        <w:lastRenderedPageBreak/>
        <w:t>助组织本门考察、管理同级政法部门的领导干部；</w:t>
      </w:r>
    </w:p>
    <w:p w:rsidR="005978A7" w:rsidRDefault="005978A7" w:rsidP="005978A7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8、</w:t>
      </w:r>
      <w:r w:rsidRPr="005978A7">
        <w:rPr>
          <w:rFonts w:ascii="仿宋" w:eastAsia="仿宋" w:hAnsi="仿宋" w:cs="仿宋" w:hint="eastAsia"/>
          <w:sz w:val="32"/>
          <w:szCs w:val="32"/>
        </w:rPr>
        <w:t>指导下级政法委员会和社会治安综合治理委员会办公室的工作；</w:t>
      </w:r>
    </w:p>
    <w:p w:rsidR="00182BE7" w:rsidRPr="005978A7" w:rsidRDefault="005978A7" w:rsidP="005978A7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9、</w:t>
      </w:r>
      <w:r w:rsidRPr="005978A7">
        <w:rPr>
          <w:rFonts w:ascii="仿宋" w:eastAsia="仿宋" w:hAnsi="仿宋" w:cs="仿宋" w:hint="eastAsia"/>
          <w:sz w:val="32"/>
          <w:szCs w:val="32"/>
        </w:rPr>
        <w:t>办理县委和上级政法委员会交办的其他事项。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B97D4E" w:rsidRDefault="00AA1BA1" w:rsidP="00AA1BA1">
      <w:pPr>
        <w:spacing w:line="460" w:lineRule="exact"/>
        <w:ind w:firstLineChars="200" w:firstLine="640"/>
        <w:jc w:val="left"/>
        <w:rPr>
          <w:rFonts w:ascii="黑体" w:eastAsia="黑体"/>
          <w:sz w:val="44"/>
          <w:szCs w:val="44"/>
        </w:rPr>
      </w:pPr>
      <w:r w:rsidRPr="00AA1BA1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5978A7" w:rsidRPr="005978A7">
        <w:rPr>
          <w:rFonts w:ascii="仿宋" w:eastAsia="仿宋" w:hAnsi="仿宋" w:cs="仿宋" w:hint="eastAsia"/>
          <w:sz w:val="32"/>
          <w:szCs w:val="32"/>
        </w:rPr>
        <w:t>政法委，综治办，维护稳定办公室，双联户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5978A7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政法委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5978A7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政法委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5978A7">
        <w:rPr>
          <w:rFonts w:ascii="仿宋_GB2312" w:eastAsia="仿宋_GB2312" w:hAnsi="宋体" w:cs="宋体" w:hint="eastAsia"/>
          <w:sz w:val="32"/>
          <w:szCs w:val="32"/>
        </w:rPr>
        <w:t>2013699其他共产党事务支出2413700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</w:t>
      </w:r>
      <w:r w:rsidR="005978A7">
        <w:rPr>
          <w:rFonts w:ascii="仿宋_GB2312" w:eastAsia="仿宋_GB2312" w:hAnsi="宋体" w:cs="宋体" w:hint="eastAsia"/>
          <w:sz w:val="32"/>
          <w:szCs w:val="32"/>
        </w:rPr>
        <w:t>2040299其他公安支出1462108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DF6024" w:rsidRDefault="00DF6024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3、</w:t>
      </w:r>
      <w:r w:rsidR="005978A7">
        <w:rPr>
          <w:rFonts w:ascii="仿宋_GB2312" w:eastAsia="仿宋_GB2312" w:hAnsi="宋体" w:cs="宋体" w:hint="eastAsia"/>
          <w:sz w:val="32"/>
          <w:szCs w:val="32"/>
        </w:rPr>
        <w:t>2049901</w:t>
      </w:r>
      <w:r w:rsidR="003750D2">
        <w:rPr>
          <w:rFonts w:ascii="仿宋_GB2312" w:eastAsia="仿宋_GB2312" w:hAnsi="宋体" w:cs="宋体" w:hint="eastAsia"/>
          <w:sz w:val="32"/>
          <w:szCs w:val="32"/>
        </w:rPr>
        <w:t>其他</w:t>
      </w:r>
      <w:r w:rsidR="005978A7">
        <w:rPr>
          <w:rFonts w:ascii="仿宋_GB2312" w:eastAsia="仿宋_GB2312" w:hAnsi="宋体" w:cs="宋体" w:hint="eastAsia"/>
          <w:sz w:val="32"/>
          <w:szCs w:val="32"/>
        </w:rPr>
        <w:t>公共安全</w:t>
      </w:r>
      <w:r w:rsidR="003750D2">
        <w:rPr>
          <w:rFonts w:ascii="仿宋_GB2312" w:eastAsia="仿宋_GB2312" w:hAnsi="宋体" w:cs="宋体" w:hint="eastAsia"/>
          <w:sz w:val="32"/>
          <w:szCs w:val="32"/>
        </w:rPr>
        <w:t>支出</w:t>
      </w:r>
      <w:r w:rsidR="005978A7">
        <w:rPr>
          <w:rFonts w:ascii="仿宋_GB2312" w:eastAsia="仿宋_GB2312" w:hAnsi="宋体" w:cs="宋体" w:hint="eastAsia"/>
          <w:sz w:val="32"/>
          <w:szCs w:val="32"/>
        </w:rPr>
        <w:t>136500</w:t>
      </w:r>
      <w:r w:rsidR="003750D2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5978A7" w:rsidP="005978A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5978A7">
        <w:rPr>
          <w:rFonts w:ascii="仿宋_GB2312" w:eastAsia="仿宋_GB2312" w:hAnsi="宋体" w:cs="宋体" w:hint="eastAsia"/>
          <w:sz w:val="32"/>
          <w:szCs w:val="32"/>
        </w:rPr>
        <w:t>经费总计733780元：（1）、公用经费为102696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  <w:bookmarkStart w:id="0" w:name="_GoBack"/>
      <w:bookmarkEnd w:id="0"/>
      <w:r w:rsidRPr="005978A7">
        <w:rPr>
          <w:rFonts w:ascii="仿宋_GB2312" w:eastAsia="仿宋_GB2312" w:hAnsi="宋体" w:cs="宋体" w:hint="eastAsia"/>
          <w:sz w:val="32"/>
          <w:szCs w:val="32"/>
        </w:rPr>
        <w:t>：其中，办公费14641.2元、印刷费4880.4元、手续费4880.4元、水费1200元、电费3360元、邮电费9760.8元、差旅费19521.6元、公务车辆运行维护费19521.6元、维修（护）费14641.2元、福利费528元、其他商品与服务支出9760.8元）、（2）专项经费为2550200元：其中，见义勇为基金经费22200元、情报信息奖励资金67200元、平安建设经费33200元、综合治理专项经费53200元，流动人口服务与管理工作经费23200元、群防群治专项经费23200元、加强和创新社会管理工作专项经费28200元、“两个”排查工作专项经费39200元、“双联户”户长地县补助1280000元、“双联户”专项经费50200元，双联户表彰经费817100元、休假包干经费66500元、副科及干部以上通讯补助6000元、肇事肇祸精神异常监护人员以奖代补资金40800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5978A7">
        <w:rPr>
          <w:rFonts w:ascii="仿宋_GB2312" w:eastAsia="仿宋_GB2312" w:hAnsi="宋体" w:cs="宋体" w:hint="eastAsia"/>
          <w:sz w:val="32"/>
          <w:szCs w:val="32"/>
        </w:rPr>
        <w:t>19521.6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5978A7">
        <w:rPr>
          <w:rFonts w:ascii="仿宋_GB2312" w:eastAsia="仿宋_GB2312" w:hAnsi="宋体" w:cs="宋体" w:hint="eastAsia"/>
          <w:sz w:val="32"/>
          <w:szCs w:val="32"/>
        </w:rPr>
        <w:t>政法委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5978A7">
        <w:rPr>
          <w:rFonts w:ascii="仿宋_GB2312" w:eastAsia="仿宋_GB2312" w:hAnsi="宋体" w:cs="宋体" w:hint="eastAsia"/>
          <w:sz w:val="32"/>
          <w:szCs w:val="32"/>
        </w:rPr>
        <w:t>1359412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5978A7">
        <w:rPr>
          <w:rFonts w:ascii="仿宋_GB2312" w:eastAsia="仿宋_GB2312" w:hAnsi="宋体" w:cs="宋体" w:hint="eastAsia"/>
          <w:sz w:val="32"/>
          <w:szCs w:val="32"/>
        </w:rPr>
        <w:t>102696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5978A7">
        <w:rPr>
          <w:rFonts w:ascii="仿宋_GB2312" w:eastAsia="仿宋_GB2312" w:hAnsi="宋体" w:cs="宋体" w:hint="eastAsia"/>
          <w:sz w:val="32"/>
          <w:szCs w:val="32"/>
        </w:rPr>
        <w:t>2550200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5978A7">
        <w:rPr>
          <w:rFonts w:ascii="仿宋_GB2312" w:eastAsia="仿宋_GB2312" w:hAnsi="宋体" w:cs="宋体" w:hint="eastAsia"/>
          <w:sz w:val="32"/>
          <w:szCs w:val="32"/>
        </w:rPr>
        <w:t>政法</w:t>
      </w:r>
      <w:proofErr w:type="gramStart"/>
      <w:r w:rsidR="005978A7">
        <w:rPr>
          <w:rFonts w:ascii="仿宋_GB2312" w:eastAsia="仿宋_GB2312" w:hAnsi="宋体" w:cs="宋体" w:hint="eastAsia"/>
          <w:sz w:val="32"/>
          <w:szCs w:val="32"/>
        </w:rPr>
        <w:t>委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</w:t>
      </w:r>
      <w:proofErr w:type="gramEnd"/>
      <w:r w:rsidRPr="00B32B3D">
        <w:rPr>
          <w:rFonts w:ascii="仿宋_GB2312" w:eastAsia="仿宋_GB2312" w:hAnsi="宋体" w:cs="宋体" w:hint="eastAsia"/>
          <w:sz w:val="32"/>
          <w:szCs w:val="32"/>
        </w:rPr>
        <w:t>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5978A7">
        <w:rPr>
          <w:rFonts w:ascii="仿宋_GB2312" w:eastAsia="仿宋_GB2312" w:hAnsi="宋体" w:cs="宋体" w:hint="eastAsia"/>
          <w:sz w:val="32"/>
          <w:szCs w:val="32"/>
        </w:rPr>
        <w:t>政法委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5978A7">
        <w:rPr>
          <w:rFonts w:ascii="仿宋_GB2312" w:eastAsia="仿宋_GB2312" w:hAnsi="宋体" w:cs="宋体" w:hint="eastAsia"/>
          <w:sz w:val="32"/>
          <w:szCs w:val="32"/>
        </w:rPr>
        <w:t>1359412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5978A7">
        <w:rPr>
          <w:rFonts w:ascii="仿宋_GB2312" w:eastAsia="仿宋_GB2312" w:hAnsi="宋体" w:cs="宋体" w:hint="eastAsia"/>
          <w:sz w:val="32"/>
          <w:szCs w:val="32"/>
        </w:rPr>
        <w:t>102696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5978A7">
        <w:rPr>
          <w:rFonts w:ascii="仿宋_GB2312" w:eastAsia="仿宋_GB2312" w:hAnsi="宋体" w:cs="宋体" w:hint="eastAsia"/>
          <w:sz w:val="32"/>
          <w:szCs w:val="32"/>
        </w:rPr>
        <w:t>2550200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5978A7" w:rsidRPr="005978A7">
        <w:rPr>
          <w:rFonts w:ascii="仿宋_GB2312" w:eastAsia="仿宋_GB2312" w:hAnsi="宋体" w:cs="宋体" w:hint="eastAsia"/>
          <w:sz w:val="32"/>
          <w:szCs w:val="32"/>
        </w:rPr>
        <w:t>102696</w:t>
      </w:r>
      <w:r w:rsidR="005978A7">
        <w:rPr>
          <w:rFonts w:ascii="仿宋_GB2312" w:eastAsia="仿宋_GB2312" w:hAnsi="宋体" w:cs="宋体" w:hint="eastAsia"/>
          <w:sz w:val="32"/>
          <w:szCs w:val="32"/>
        </w:rPr>
        <w:t>元</w:t>
      </w:r>
      <w:r w:rsidR="005978A7" w:rsidRPr="005978A7">
        <w:rPr>
          <w:rFonts w:ascii="仿宋_GB2312" w:eastAsia="仿宋_GB2312" w:hAnsi="宋体" w:cs="宋体" w:hint="eastAsia"/>
          <w:sz w:val="32"/>
          <w:szCs w:val="32"/>
        </w:rPr>
        <w:t>：其中，办公费14641.2元、印刷费4880.4元、手续费4880.4元、水费1200元、电费3360元、邮电费9760.8元、差旅费19521.6元、公务车辆运行维护费19521.6元、维修（护）费14641.2元、福利费528元、其他商品与服务支出9760.8元）</w:t>
      </w:r>
      <w:r w:rsidR="005978A7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</w:t>
      </w:r>
      <w:r>
        <w:rPr>
          <w:rFonts w:ascii="仿宋_GB2312" w:eastAsia="仿宋_GB2312" w:hAnsi="宋体" w:cs="宋体"/>
          <w:sz w:val="32"/>
          <w:szCs w:val="32"/>
        </w:rPr>
        <w:lastRenderedPageBreak/>
        <w:t>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E7" w:rsidRDefault="00634EE7" w:rsidP="00182BE7">
      <w:r>
        <w:separator/>
      </w:r>
    </w:p>
  </w:endnote>
  <w:endnote w:type="continuationSeparator" w:id="0">
    <w:p w:rsidR="00634EE7" w:rsidRDefault="00634EE7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634E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5978A7">
      <w:rPr>
        <w:rStyle w:val="a5"/>
        <w:noProof/>
        <w:sz w:val="24"/>
        <w:szCs w:val="24"/>
      </w:rPr>
      <w:t>7</w:t>
    </w:r>
    <w:r w:rsidRPr="00005BCF">
      <w:rPr>
        <w:rStyle w:val="a5"/>
        <w:sz w:val="24"/>
        <w:szCs w:val="24"/>
      </w:rPr>
      <w:fldChar w:fldCharType="end"/>
    </w:r>
  </w:p>
  <w:p w:rsidR="00F50831" w:rsidRDefault="00634E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E7" w:rsidRDefault="00634EE7" w:rsidP="00182BE7">
      <w:r>
        <w:separator/>
      </w:r>
    </w:p>
  </w:footnote>
  <w:footnote w:type="continuationSeparator" w:id="0">
    <w:p w:rsidR="00634EE7" w:rsidRDefault="00634EE7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634EE7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182BE7"/>
    <w:rsid w:val="00283A9E"/>
    <w:rsid w:val="003750D2"/>
    <w:rsid w:val="005978A7"/>
    <w:rsid w:val="00634EE7"/>
    <w:rsid w:val="008C1747"/>
    <w:rsid w:val="00AA1BA1"/>
    <w:rsid w:val="00BD3F16"/>
    <w:rsid w:val="00CC7794"/>
    <w:rsid w:val="00CF7F35"/>
    <w:rsid w:val="00D06FF1"/>
    <w:rsid w:val="00D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378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2018-05-28T15:20:00Z</dcterms:created>
  <dcterms:modified xsi:type="dcterms:W3CDTF">2018-05-28T15:20:00Z</dcterms:modified>
</cp:coreProperties>
</file>