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8D1FFB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机要局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8D1FFB">
        <w:rPr>
          <w:rFonts w:ascii="黑体" w:eastAsia="黑体" w:hAnsi="宋体" w:hint="eastAsia"/>
          <w:sz w:val="32"/>
          <w:szCs w:val="32"/>
        </w:rPr>
        <w:t>机要局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8D1FFB">
        <w:rPr>
          <w:rFonts w:ascii="黑体" w:eastAsia="黑体" w:hAnsi="宋体" w:hint="eastAsia"/>
          <w:sz w:val="32"/>
          <w:szCs w:val="32"/>
        </w:rPr>
        <w:t>机要局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8D1FFB">
        <w:rPr>
          <w:rFonts w:ascii="黑体" w:eastAsia="黑体" w:hAnsi="宋体" w:hint="eastAsia"/>
          <w:sz w:val="32"/>
          <w:szCs w:val="32"/>
        </w:rPr>
        <w:t>机要局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8D1FFB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机要局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8D1FFB" w:rsidRPr="008D1FFB" w:rsidRDefault="008D1FFB" w:rsidP="008D1FFB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8D1FFB">
        <w:rPr>
          <w:rFonts w:ascii="仿宋" w:eastAsia="仿宋" w:hAnsi="仿宋" w:cs="仿宋" w:hint="eastAsia"/>
          <w:sz w:val="32"/>
          <w:szCs w:val="32"/>
        </w:rPr>
        <w:t>1.认真贯彻执行中央、自治区、市关于密码工作的方针、政策和市委机要局的工作部署，具体规划和组织全县密码工作。</w:t>
      </w:r>
    </w:p>
    <w:p w:rsidR="008D1FFB" w:rsidRPr="008D1FFB" w:rsidRDefault="008D1FFB" w:rsidP="008D1FFB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8D1FFB">
        <w:rPr>
          <w:rFonts w:ascii="仿宋" w:eastAsia="仿宋" w:hAnsi="仿宋" w:cs="仿宋" w:hint="eastAsia"/>
          <w:sz w:val="32"/>
          <w:szCs w:val="32"/>
        </w:rPr>
        <w:t>2.组织管理使用密码、密码机，负责管理全县非机要部门使用的普通密码。</w:t>
      </w:r>
    </w:p>
    <w:p w:rsidR="00182BE7" w:rsidRPr="005978A7" w:rsidRDefault="008D1FFB" w:rsidP="008D1FF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D1FFB">
        <w:rPr>
          <w:rFonts w:ascii="仿宋" w:eastAsia="仿宋" w:hAnsi="仿宋" w:cs="仿宋" w:hint="eastAsia"/>
          <w:sz w:val="32"/>
          <w:szCs w:val="32"/>
        </w:rPr>
        <w:t>3.翻译、传输、办理县委、政府及县直各单位密码电报及内部传真电报，指导县直各单位密码电报管理工作。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8D1FFB" w:rsidP="00D26FA7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机要局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8D1FFB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机要局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8D1FFB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机要局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8D1FFB">
        <w:rPr>
          <w:rFonts w:ascii="仿宋_GB2312" w:eastAsia="仿宋_GB2312" w:hAnsi="宋体" w:cs="宋体" w:hint="eastAsia"/>
          <w:sz w:val="32"/>
          <w:szCs w:val="32"/>
        </w:rPr>
        <w:t>2013101</w:t>
      </w:r>
      <w:r w:rsidR="00AD34B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8D1FFB">
        <w:rPr>
          <w:rFonts w:ascii="仿宋_GB2312" w:eastAsia="仿宋_GB2312" w:hAnsi="宋体" w:cs="宋体" w:hint="eastAsia"/>
          <w:sz w:val="32"/>
          <w:szCs w:val="32"/>
        </w:rPr>
        <w:t>1048875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8D1FFB">
        <w:rPr>
          <w:rFonts w:ascii="仿宋_GB2312" w:eastAsia="仿宋_GB2312" w:hAnsi="宋体" w:cs="宋体" w:hint="eastAsia"/>
          <w:sz w:val="32"/>
          <w:szCs w:val="32"/>
        </w:rPr>
        <w:t>2013199</w:t>
      </w:r>
      <w:r w:rsidR="00525A5F">
        <w:rPr>
          <w:rFonts w:ascii="仿宋_GB2312" w:eastAsia="仿宋_GB2312" w:hAnsi="宋体" w:cs="宋体" w:hint="eastAsia"/>
          <w:sz w:val="32"/>
          <w:szCs w:val="32"/>
        </w:rPr>
        <w:t>一般行政管理事务</w:t>
      </w:r>
      <w:r w:rsidR="008D1FFB">
        <w:rPr>
          <w:rFonts w:ascii="仿宋_GB2312" w:eastAsia="仿宋_GB2312" w:hAnsi="宋体" w:cs="宋体" w:hint="eastAsia"/>
          <w:sz w:val="32"/>
          <w:szCs w:val="32"/>
        </w:rPr>
        <w:t>191300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8D1FFB" w:rsidP="008D1FFB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8D1FFB">
        <w:rPr>
          <w:rFonts w:ascii="仿宋_GB2312" w:eastAsia="仿宋_GB2312" w:hAnsi="宋体" w:cs="宋体" w:hint="eastAsia"/>
          <w:sz w:val="32"/>
          <w:szCs w:val="32"/>
        </w:rPr>
        <w:t>经费总计354300元：（1）公用经费为112000元、其中，办公费12310.2元、印刷费4103.4元、手续费4103.4元、公用水费1050元、公用电费2940元、邮电费8206.8元、差旅费16413.6元、公务车辆运行维护费16413.6元、维修（护）费12310.2元、福利费462元、其他商品与服务支出8206.8元、取暖费25480元；（2）专项经费为242300元：其中，机要专项经费100000元，机要密码人员值班补助54000元（每月4500元）、辐射费43200元（每月3600元）、休假包干经费42700元、副科级干部以上通讯费2400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8D1FFB">
        <w:rPr>
          <w:rFonts w:ascii="仿宋_GB2312" w:eastAsia="仿宋_GB2312" w:hAnsi="宋体" w:cs="宋体" w:hint="eastAsia"/>
          <w:sz w:val="32"/>
          <w:szCs w:val="32"/>
        </w:rPr>
        <w:t>16413.6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8D1FFB">
        <w:rPr>
          <w:rFonts w:ascii="仿宋_GB2312" w:eastAsia="仿宋_GB2312" w:hAnsi="宋体" w:cs="宋体" w:hint="eastAsia"/>
          <w:sz w:val="32"/>
          <w:szCs w:val="32"/>
        </w:rPr>
        <w:t>机要局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8D1FFB">
        <w:rPr>
          <w:rFonts w:ascii="仿宋_GB2312" w:eastAsia="仿宋_GB2312" w:hAnsi="宋体" w:cs="宋体" w:hint="eastAsia"/>
          <w:sz w:val="32"/>
          <w:szCs w:val="32"/>
        </w:rPr>
        <w:t>959955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8D1FFB">
        <w:rPr>
          <w:rFonts w:ascii="仿宋_GB2312" w:eastAsia="仿宋_GB2312" w:hAnsi="宋体" w:cs="宋体" w:hint="eastAsia"/>
          <w:sz w:val="32"/>
          <w:szCs w:val="32"/>
        </w:rPr>
        <w:t>86520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8D1FFB">
        <w:rPr>
          <w:rFonts w:ascii="仿宋_GB2312" w:eastAsia="仿宋_GB2312" w:hAnsi="宋体" w:cs="宋体" w:hint="eastAsia"/>
          <w:sz w:val="32"/>
          <w:szCs w:val="32"/>
        </w:rPr>
        <w:t>193700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8D1FFB">
        <w:rPr>
          <w:rFonts w:ascii="仿宋_GB2312" w:eastAsia="仿宋_GB2312" w:hAnsi="宋体" w:cs="宋体" w:hint="eastAsia"/>
          <w:sz w:val="32"/>
          <w:szCs w:val="32"/>
        </w:rPr>
        <w:t>机要局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8D1FFB">
        <w:rPr>
          <w:rFonts w:ascii="仿宋_GB2312" w:eastAsia="仿宋_GB2312" w:hAnsi="宋体" w:cs="宋体" w:hint="eastAsia"/>
          <w:sz w:val="32"/>
          <w:szCs w:val="32"/>
        </w:rPr>
        <w:t>机要局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8D1FFB">
        <w:rPr>
          <w:rFonts w:ascii="仿宋_GB2312" w:eastAsia="仿宋_GB2312" w:hAnsi="宋体" w:cs="宋体" w:hint="eastAsia"/>
          <w:sz w:val="32"/>
          <w:szCs w:val="32"/>
        </w:rPr>
        <w:t>959955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8D1FFB">
        <w:rPr>
          <w:rFonts w:ascii="仿宋_GB2312" w:eastAsia="仿宋_GB2312" w:hAnsi="宋体" w:cs="宋体" w:hint="eastAsia"/>
          <w:sz w:val="32"/>
          <w:szCs w:val="32"/>
        </w:rPr>
        <w:t>86520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8D1FFB">
        <w:rPr>
          <w:rFonts w:ascii="仿宋_GB2312" w:eastAsia="仿宋_GB2312" w:hAnsi="宋体" w:cs="宋体" w:hint="eastAsia"/>
          <w:sz w:val="32"/>
          <w:szCs w:val="32"/>
        </w:rPr>
        <w:t>193700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8D1FFB" w:rsidRPr="008D1FFB">
        <w:rPr>
          <w:rFonts w:ascii="仿宋_GB2312" w:eastAsia="仿宋_GB2312" w:hAnsi="宋体" w:cs="宋体" w:hint="eastAsia"/>
          <w:sz w:val="32"/>
          <w:szCs w:val="32"/>
        </w:rPr>
        <w:t>112000元、其中，办公费12310.2元、印刷费4103.4元、手续费4103.4元、公用水费1050元、公用电费2940元、邮电费8206.8元、差旅费16413.6元、公务车辆运行维护费16413.6元、维修（护）费12310.2元、福利费462元、其他商品与服务支出8206.8元、取暖费25480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CC" w:rsidRDefault="007248CC" w:rsidP="00182BE7">
      <w:r>
        <w:separator/>
      </w:r>
    </w:p>
  </w:endnote>
  <w:endnote w:type="continuationSeparator" w:id="0">
    <w:p w:rsidR="007248CC" w:rsidRDefault="007248CC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7248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8D1FFB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7248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CC" w:rsidRDefault="007248CC" w:rsidP="00182BE7">
      <w:r>
        <w:separator/>
      </w:r>
    </w:p>
  </w:footnote>
  <w:footnote w:type="continuationSeparator" w:id="0">
    <w:p w:rsidR="007248CC" w:rsidRDefault="007248CC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7248CC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525A5F"/>
    <w:rsid w:val="005978A7"/>
    <w:rsid w:val="00634EE7"/>
    <w:rsid w:val="007248CC"/>
    <w:rsid w:val="008C1747"/>
    <w:rsid w:val="008D1FFB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2018-05-29T07:01:00Z</dcterms:created>
  <dcterms:modified xsi:type="dcterms:W3CDTF">2018-05-29T07:01:00Z</dcterms:modified>
</cp:coreProperties>
</file>