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9F2438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档案馆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9F2438">
        <w:rPr>
          <w:rFonts w:ascii="黑体" w:eastAsia="黑体" w:hAnsi="宋体" w:hint="eastAsia"/>
          <w:sz w:val="32"/>
          <w:szCs w:val="32"/>
        </w:rPr>
        <w:t>档案馆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9F2438">
        <w:rPr>
          <w:rFonts w:ascii="黑体" w:eastAsia="黑体" w:hAnsi="宋体" w:hint="eastAsia"/>
          <w:sz w:val="32"/>
          <w:szCs w:val="32"/>
        </w:rPr>
        <w:t>档案馆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9F2438">
        <w:rPr>
          <w:rFonts w:ascii="黑体" w:eastAsia="黑体" w:hAnsi="宋体" w:hint="eastAsia"/>
          <w:sz w:val="32"/>
          <w:szCs w:val="32"/>
        </w:rPr>
        <w:t>档案馆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F2438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档案馆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9F2438" w:rsidRPr="009F2438" w:rsidRDefault="009F2438" w:rsidP="009F243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F2438">
        <w:rPr>
          <w:rFonts w:ascii="仿宋" w:eastAsia="仿宋" w:hAnsi="仿宋" w:cs="仿宋" w:hint="eastAsia"/>
          <w:sz w:val="32"/>
          <w:szCs w:val="32"/>
        </w:rPr>
        <w:t>1.贯彻执行《中华人民共和国档案法》及党和国家有关档案工作的方针、政策，按照统一领导、分级管理的原则对全县档案事业实行统筹规划，制定全县档案工作规范性文件并负责组织实施。</w:t>
      </w:r>
    </w:p>
    <w:p w:rsidR="009F2438" w:rsidRPr="009F2438" w:rsidRDefault="009F2438" w:rsidP="009F243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F2438">
        <w:rPr>
          <w:rFonts w:ascii="仿宋" w:eastAsia="仿宋" w:hAnsi="仿宋" w:cs="仿宋" w:hint="eastAsia"/>
          <w:sz w:val="32"/>
          <w:szCs w:val="32"/>
        </w:rPr>
        <w:t>2.依法指导、监督、检查、协调全县机关、党派、团体、企事业单位和其他组织的档案工作。</w:t>
      </w:r>
    </w:p>
    <w:p w:rsidR="009F2438" w:rsidRPr="009F2438" w:rsidRDefault="009F2438" w:rsidP="009F243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9F2438">
        <w:rPr>
          <w:rFonts w:ascii="仿宋" w:eastAsia="仿宋" w:hAnsi="仿宋" w:cs="仿宋" w:hint="eastAsia"/>
          <w:sz w:val="32"/>
          <w:szCs w:val="32"/>
        </w:rPr>
        <w:t>3.负责接收、征集、整理、集中保管全县机关的重要档案盒珍贵历史资料。</w:t>
      </w:r>
    </w:p>
    <w:p w:rsidR="00182BE7" w:rsidRPr="005978A7" w:rsidRDefault="009F2438" w:rsidP="009F243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9F2438">
        <w:rPr>
          <w:rFonts w:ascii="仿宋" w:eastAsia="仿宋" w:hAnsi="仿宋" w:cs="仿宋" w:hint="eastAsia"/>
          <w:sz w:val="32"/>
          <w:szCs w:val="32"/>
        </w:rPr>
        <w:t>4.开展档案编研工作，负责档案目录中心工作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9F2438" w:rsidP="00D26FA7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档案馆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F2438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档案馆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9F2438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档案馆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9F2438">
        <w:rPr>
          <w:rFonts w:ascii="仿宋_GB2312" w:eastAsia="仿宋_GB2312" w:hAnsi="宋体" w:cs="宋体" w:hint="eastAsia"/>
          <w:sz w:val="32"/>
          <w:szCs w:val="32"/>
        </w:rPr>
        <w:t>2012601</w:t>
      </w:r>
      <w:r w:rsidR="00AD34B6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9F2438">
        <w:rPr>
          <w:rFonts w:ascii="仿宋_GB2312" w:eastAsia="仿宋_GB2312" w:hAnsi="宋体" w:cs="宋体" w:hint="eastAsia"/>
          <w:sz w:val="32"/>
          <w:szCs w:val="32"/>
        </w:rPr>
        <w:t>729644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9F2438">
        <w:rPr>
          <w:rFonts w:ascii="仿宋_GB2312" w:eastAsia="仿宋_GB2312" w:hAnsi="宋体" w:cs="宋体" w:hint="eastAsia"/>
          <w:sz w:val="32"/>
          <w:szCs w:val="32"/>
        </w:rPr>
        <w:t>2012699</w:t>
      </w:r>
      <w:r w:rsidR="00525A5F">
        <w:rPr>
          <w:rFonts w:ascii="仿宋_GB2312" w:eastAsia="仿宋_GB2312" w:hAnsi="宋体" w:cs="宋体" w:hint="eastAsia"/>
          <w:sz w:val="32"/>
          <w:szCs w:val="32"/>
        </w:rPr>
        <w:t>一般行政管理事务</w:t>
      </w:r>
      <w:r w:rsidR="009F2438">
        <w:rPr>
          <w:rFonts w:ascii="仿宋_GB2312" w:eastAsia="仿宋_GB2312" w:hAnsi="宋体" w:cs="宋体" w:hint="eastAsia"/>
          <w:sz w:val="32"/>
          <w:szCs w:val="32"/>
        </w:rPr>
        <w:t>26300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9F2438" w:rsidP="009F2438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9F2438">
        <w:rPr>
          <w:rFonts w:ascii="仿宋_GB2312" w:eastAsia="仿宋_GB2312" w:hAnsi="宋体" w:cs="宋体" w:hint="eastAsia"/>
          <w:sz w:val="32"/>
          <w:szCs w:val="32"/>
        </w:rPr>
        <w:t>经费总计108700元：（1）、公用经费为80000元：其中，办公费8793元、印刷费2931元、手续费2931元、公用水费750元、公用电费2100元、邮电费5862元、差旅费11724元、取暖费18200元、公务车辆运行维护费11724元、维修（护）费8793元、福利费330元、其他商品与服务支出5862元；（2）专项经费为28700元：其中，副科级干部以上通讯费2400元、休假包干经费21300元、档案卷宗规整费5000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9F2438">
        <w:rPr>
          <w:rFonts w:ascii="仿宋_GB2312" w:eastAsia="仿宋_GB2312" w:hAnsi="宋体" w:cs="宋体" w:hint="eastAsia"/>
          <w:sz w:val="32"/>
          <w:szCs w:val="32"/>
        </w:rPr>
        <w:t>11724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F2438">
        <w:rPr>
          <w:rFonts w:ascii="仿宋_GB2312" w:eastAsia="仿宋_GB2312" w:hAnsi="宋体" w:cs="宋体" w:hint="eastAsia"/>
          <w:sz w:val="32"/>
          <w:szCs w:val="32"/>
        </w:rPr>
        <w:t>档案馆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959955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86520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8D1FFB">
        <w:rPr>
          <w:rFonts w:ascii="仿宋_GB2312" w:eastAsia="仿宋_GB2312" w:hAnsi="宋体" w:cs="宋体" w:hint="eastAsia"/>
          <w:sz w:val="32"/>
          <w:szCs w:val="32"/>
        </w:rPr>
        <w:t>193700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9F2438">
        <w:rPr>
          <w:rFonts w:ascii="仿宋_GB2312" w:eastAsia="仿宋_GB2312" w:hAnsi="宋体" w:cs="宋体" w:hint="eastAsia"/>
          <w:sz w:val="32"/>
          <w:szCs w:val="32"/>
        </w:rPr>
        <w:t>档案馆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F2438">
        <w:rPr>
          <w:rFonts w:ascii="仿宋_GB2312" w:eastAsia="仿宋_GB2312" w:hAnsi="宋体" w:cs="宋体" w:hint="eastAsia"/>
          <w:sz w:val="32"/>
          <w:szCs w:val="32"/>
        </w:rPr>
        <w:t>档案馆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9F2438">
        <w:rPr>
          <w:rFonts w:ascii="仿宋_GB2312" w:eastAsia="仿宋_GB2312" w:hAnsi="宋体" w:cs="宋体" w:hint="eastAsia"/>
          <w:sz w:val="32"/>
          <w:szCs w:val="32"/>
        </w:rPr>
        <w:t>665444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9F2438">
        <w:rPr>
          <w:rFonts w:ascii="仿宋_GB2312" w:eastAsia="仿宋_GB2312" w:hAnsi="宋体" w:cs="宋体" w:hint="eastAsia"/>
          <w:sz w:val="32"/>
          <w:szCs w:val="32"/>
        </w:rPr>
        <w:t>61800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9F2438">
        <w:rPr>
          <w:rFonts w:ascii="仿宋_GB2312" w:eastAsia="仿宋_GB2312" w:hAnsi="宋体" w:cs="宋体" w:hint="eastAsia"/>
          <w:sz w:val="32"/>
          <w:szCs w:val="32"/>
        </w:rPr>
        <w:t>28700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9F2438" w:rsidRPr="009F2438">
        <w:rPr>
          <w:rFonts w:ascii="仿宋_GB2312" w:eastAsia="仿宋_GB2312" w:hAnsi="宋体" w:cs="宋体" w:hint="eastAsia"/>
          <w:sz w:val="32"/>
          <w:szCs w:val="32"/>
        </w:rPr>
        <w:t>80000元：其中，办公费8793元、印刷费2931元、手续费2931元、公用水费750元、公用电费2100元、邮电费5862元、差旅费11724元、取暖费18200元、公务车辆运行维护费11724元、维修（护）费8793元、福利费330元、其他商品与服务支出5862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2D" w:rsidRDefault="002C712D" w:rsidP="00182BE7">
      <w:r>
        <w:separator/>
      </w:r>
    </w:p>
  </w:endnote>
  <w:endnote w:type="continuationSeparator" w:id="0">
    <w:p w:rsidR="002C712D" w:rsidRDefault="002C712D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2C71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9F2438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2C71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2D" w:rsidRDefault="002C712D" w:rsidP="00182BE7">
      <w:r>
        <w:separator/>
      </w:r>
    </w:p>
  </w:footnote>
  <w:footnote w:type="continuationSeparator" w:id="0">
    <w:p w:rsidR="002C712D" w:rsidRDefault="002C712D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2C712D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2C712D"/>
    <w:rsid w:val="003750D2"/>
    <w:rsid w:val="00525A5F"/>
    <w:rsid w:val="005978A7"/>
    <w:rsid w:val="00634EE7"/>
    <w:rsid w:val="008C1747"/>
    <w:rsid w:val="008D1FFB"/>
    <w:rsid w:val="0094056C"/>
    <w:rsid w:val="009F2438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2018-05-29T07:08:00Z</dcterms:created>
  <dcterms:modified xsi:type="dcterms:W3CDTF">2018-05-29T07:08:00Z</dcterms:modified>
</cp:coreProperties>
</file>